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6F" w:rsidRPr="004E0BA5" w:rsidRDefault="00B9606F" w:rsidP="001551B0">
      <w:pPr>
        <w:rPr>
          <w:rFonts w:ascii="Times New Roman" w:hAnsi="Times New Roman" w:cs="Times New Roman"/>
          <w:sz w:val="24"/>
          <w:szCs w:val="24"/>
          <w:lang w:val="es-PA"/>
        </w:rPr>
      </w:pPr>
      <w:bookmarkStart w:id="0" w:name="_GoBack"/>
      <w:bookmarkEnd w:id="0"/>
    </w:p>
    <w:p w:rsidR="00D80F02" w:rsidRPr="00EA3FAD" w:rsidRDefault="00641015" w:rsidP="004E0BA5">
      <w:pPr>
        <w:tabs>
          <w:tab w:val="left" w:pos="1785"/>
        </w:tabs>
        <w:spacing w:after="0"/>
        <w:jc w:val="center"/>
        <w:rPr>
          <w:rFonts w:ascii="Times New Roman" w:hAnsi="Times New Roman" w:cs="Times New Roman"/>
          <w:sz w:val="28"/>
          <w:szCs w:val="28"/>
          <w:lang w:val="es-PA"/>
        </w:rPr>
      </w:pPr>
      <w:r w:rsidRPr="00EA3FAD">
        <w:rPr>
          <w:rFonts w:ascii="Times New Roman" w:hAnsi="Times New Roman" w:cs="Times New Roman"/>
          <w:b/>
          <w:sz w:val="28"/>
          <w:szCs w:val="28"/>
          <w:u w:val="single"/>
          <w:lang w:val="es-PA"/>
        </w:rPr>
        <w:t xml:space="preserve">Poder </w:t>
      </w:r>
      <w:r w:rsidR="00FE61F8">
        <w:rPr>
          <w:rFonts w:ascii="Times New Roman" w:hAnsi="Times New Roman" w:cs="Times New Roman"/>
          <w:b/>
          <w:sz w:val="28"/>
          <w:szCs w:val="28"/>
          <w:u w:val="single"/>
          <w:lang w:val="es-PA"/>
        </w:rPr>
        <w:t>L</w:t>
      </w:r>
      <w:r w:rsidRPr="00EA3FAD">
        <w:rPr>
          <w:rFonts w:ascii="Times New Roman" w:hAnsi="Times New Roman" w:cs="Times New Roman"/>
          <w:b/>
          <w:sz w:val="28"/>
          <w:szCs w:val="28"/>
          <w:u w:val="single"/>
          <w:lang w:val="es-PA"/>
        </w:rPr>
        <w:t xml:space="preserve">egislativo </w:t>
      </w:r>
      <w:r w:rsidR="00FE61F8">
        <w:rPr>
          <w:rFonts w:ascii="Times New Roman" w:hAnsi="Times New Roman" w:cs="Times New Roman"/>
          <w:b/>
          <w:sz w:val="28"/>
          <w:szCs w:val="28"/>
          <w:u w:val="single"/>
          <w:lang w:val="es-PA"/>
        </w:rPr>
        <w:t>N</w:t>
      </w:r>
      <w:r w:rsidRPr="00EA3FAD">
        <w:rPr>
          <w:rFonts w:ascii="Times New Roman" w:hAnsi="Times New Roman" w:cs="Times New Roman"/>
          <w:b/>
          <w:sz w:val="28"/>
          <w:szCs w:val="28"/>
          <w:u w:val="single"/>
          <w:lang w:val="es-PA"/>
        </w:rPr>
        <w:t>acional</w:t>
      </w:r>
    </w:p>
    <w:p w:rsidR="00D80F02" w:rsidRPr="004E0BA5" w:rsidRDefault="00D80F02" w:rsidP="004E0BA5">
      <w:pPr>
        <w:spacing w:after="0"/>
        <w:jc w:val="center"/>
        <w:rPr>
          <w:rFonts w:ascii="Times New Roman" w:hAnsi="Times New Roman" w:cs="Times New Roman"/>
          <w:sz w:val="24"/>
          <w:szCs w:val="24"/>
          <w:lang w:val="es-PA"/>
        </w:rPr>
        <w:sectPr w:rsidR="00D80F02" w:rsidRPr="004E0BA5" w:rsidSect="004E0BA5">
          <w:type w:val="continuous"/>
          <w:pgSz w:w="12240" w:h="15840"/>
          <w:pgMar w:top="1418" w:right="1701" w:bottom="1418" w:left="1701" w:header="709" w:footer="709" w:gutter="0"/>
          <w:cols w:space="708"/>
          <w:docGrid w:linePitch="360"/>
        </w:sectPr>
      </w:pPr>
    </w:p>
    <w:p w:rsidR="00FE61F8" w:rsidRDefault="00FE61F8" w:rsidP="004E0BA5">
      <w:pPr>
        <w:spacing w:after="0"/>
        <w:jc w:val="center"/>
        <w:rPr>
          <w:rFonts w:ascii="Times New Roman" w:hAnsi="Times New Roman" w:cs="Times New Roman"/>
          <w:b/>
          <w:sz w:val="24"/>
          <w:szCs w:val="24"/>
          <w:lang w:val="es-PA"/>
        </w:rPr>
      </w:pPr>
    </w:p>
    <w:p w:rsidR="00641015" w:rsidRPr="004E0BA5" w:rsidRDefault="004E0BA5" w:rsidP="004E0BA5">
      <w:pPr>
        <w:spacing w:after="0"/>
        <w:jc w:val="center"/>
        <w:rPr>
          <w:rFonts w:ascii="Times New Roman" w:hAnsi="Times New Roman" w:cs="Times New Roman"/>
          <w:b/>
          <w:sz w:val="24"/>
          <w:szCs w:val="24"/>
          <w:lang w:val="es-PA"/>
        </w:rPr>
      </w:pPr>
      <w:r>
        <w:rPr>
          <w:rFonts w:ascii="Times New Roman" w:hAnsi="Times New Roman" w:cs="Times New Roman"/>
          <w:b/>
          <w:sz w:val="24"/>
          <w:szCs w:val="24"/>
          <w:lang w:val="es-PA"/>
        </w:rPr>
        <w:t>S</w:t>
      </w:r>
      <w:r w:rsidR="00D80F02" w:rsidRPr="004E0BA5">
        <w:rPr>
          <w:rFonts w:ascii="Times New Roman" w:hAnsi="Times New Roman" w:cs="Times New Roman"/>
          <w:b/>
          <w:sz w:val="24"/>
          <w:szCs w:val="24"/>
          <w:lang w:val="es-PA"/>
        </w:rPr>
        <w:t>anciona el Ejecutivo la Ley que crea L</w:t>
      </w:r>
      <w:r>
        <w:rPr>
          <w:rFonts w:ascii="Times New Roman" w:hAnsi="Times New Roman" w:cs="Times New Roman"/>
          <w:b/>
          <w:sz w:val="24"/>
          <w:szCs w:val="24"/>
          <w:lang w:val="es-PA"/>
        </w:rPr>
        <w:t xml:space="preserve">a </w:t>
      </w:r>
      <w:r w:rsidR="00FE61F8">
        <w:rPr>
          <w:rFonts w:ascii="Times New Roman" w:hAnsi="Times New Roman" w:cs="Times New Roman"/>
          <w:b/>
          <w:sz w:val="24"/>
          <w:szCs w:val="24"/>
          <w:lang w:val="es-PA"/>
        </w:rPr>
        <w:t>C</w:t>
      </w:r>
      <w:r>
        <w:rPr>
          <w:rFonts w:ascii="Times New Roman" w:hAnsi="Times New Roman" w:cs="Times New Roman"/>
          <w:b/>
          <w:sz w:val="24"/>
          <w:szCs w:val="24"/>
          <w:lang w:val="es-PA"/>
        </w:rPr>
        <w:t>édula de Identidad P</w:t>
      </w:r>
      <w:r w:rsidR="00641015" w:rsidRPr="004E0BA5">
        <w:rPr>
          <w:rFonts w:ascii="Times New Roman" w:hAnsi="Times New Roman" w:cs="Times New Roman"/>
          <w:b/>
          <w:sz w:val="24"/>
          <w:szCs w:val="24"/>
          <w:lang w:val="es-PA"/>
        </w:rPr>
        <w:t>ersona</w:t>
      </w:r>
      <w:r w:rsidR="007B57E0" w:rsidRPr="004E0BA5">
        <w:rPr>
          <w:rFonts w:ascii="Times New Roman" w:hAnsi="Times New Roman" w:cs="Times New Roman"/>
          <w:b/>
          <w:sz w:val="24"/>
          <w:szCs w:val="24"/>
          <w:lang w:val="es-PA"/>
        </w:rPr>
        <w:t>l</w:t>
      </w:r>
    </w:p>
    <w:p w:rsidR="00D80F02" w:rsidRPr="004E0BA5" w:rsidRDefault="00D80F02" w:rsidP="004E0BA5">
      <w:pPr>
        <w:spacing w:after="0"/>
        <w:jc w:val="center"/>
        <w:rPr>
          <w:rFonts w:ascii="Times New Roman" w:hAnsi="Times New Roman" w:cs="Times New Roman"/>
          <w:b/>
          <w:sz w:val="24"/>
          <w:szCs w:val="24"/>
          <w:lang w:val="es-PA"/>
        </w:rPr>
      </w:pPr>
      <w:r w:rsidRPr="004E0BA5">
        <w:rPr>
          <w:rFonts w:ascii="Times New Roman" w:hAnsi="Times New Roman" w:cs="Times New Roman"/>
          <w:i/>
          <w:sz w:val="24"/>
          <w:szCs w:val="24"/>
          <w:lang w:val="es-PA"/>
        </w:rPr>
        <w:t>LEY 28 DE 1934</w:t>
      </w:r>
    </w:p>
    <w:p w:rsidR="00D80F02" w:rsidRPr="004E0BA5" w:rsidRDefault="00D80F02" w:rsidP="004E0BA5">
      <w:pPr>
        <w:spacing w:after="0"/>
        <w:jc w:val="center"/>
        <w:rPr>
          <w:rFonts w:ascii="Times New Roman" w:hAnsi="Times New Roman" w:cs="Times New Roman"/>
          <w:b/>
          <w:sz w:val="24"/>
          <w:szCs w:val="24"/>
          <w:lang w:val="es-PA"/>
        </w:rPr>
      </w:pPr>
      <w:r w:rsidRPr="004E0BA5">
        <w:rPr>
          <w:rFonts w:ascii="Times New Roman" w:hAnsi="Times New Roman" w:cs="Times New Roman"/>
          <w:i/>
          <w:sz w:val="24"/>
          <w:szCs w:val="24"/>
          <w:lang w:val="es-PA"/>
        </w:rPr>
        <w:t>(DE 27 DE NOVIEMBRE)</w:t>
      </w:r>
    </w:p>
    <w:p w:rsidR="00D80F02" w:rsidRPr="004E0BA5" w:rsidRDefault="00D80F02" w:rsidP="00D80F02">
      <w:pPr>
        <w:spacing w:after="0"/>
        <w:jc w:val="center"/>
        <w:rPr>
          <w:rFonts w:ascii="Times New Roman" w:hAnsi="Times New Roman" w:cs="Times New Roman"/>
          <w:i/>
          <w:sz w:val="24"/>
          <w:szCs w:val="24"/>
          <w:lang w:val="es-PA"/>
        </w:rPr>
      </w:pPr>
      <w:r w:rsidRPr="004E0BA5">
        <w:rPr>
          <w:rFonts w:ascii="Times New Roman" w:hAnsi="Times New Roman" w:cs="Times New Roman"/>
          <w:i/>
          <w:sz w:val="24"/>
          <w:szCs w:val="24"/>
          <w:lang w:val="es-PA"/>
        </w:rPr>
        <w:t>Por la cual se crea la cédula de identidad personal.</w:t>
      </w:r>
    </w:p>
    <w:p w:rsidR="00D80F02" w:rsidRPr="004E0BA5" w:rsidRDefault="00D80F02" w:rsidP="00D80F02">
      <w:pPr>
        <w:spacing w:after="0"/>
        <w:jc w:val="center"/>
        <w:rPr>
          <w:rFonts w:ascii="Times New Roman" w:hAnsi="Times New Roman" w:cs="Times New Roman"/>
          <w:i/>
          <w:sz w:val="24"/>
          <w:szCs w:val="24"/>
          <w:lang w:val="es-PA"/>
        </w:rPr>
      </w:pPr>
      <w:r w:rsidRPr="004E0BA5">
        <w:rPr>
          <w:rFonts w:ascii="Times New Roman" w:hAnsi="Times New Roman" w:cs="Times New Roman"/>
          <w:i/>
          <w:sz w:val="24"/>
          <w:szCs w:val="24"/>
          <w:lang w:val="es-PA"/>
        </w:rPr>
        <w:t>La asamblea Nacional de Panamá,</w:t>
      </w:r>
    </w:p>
    <w:p w:rsidR="00D80F02" w:rsidRPr="004E0BA5" w:rsidRDefault="00D80F02" w:rsidP="004E0BA5">
      <w:pPr>
        <w:spacing w:after="0"/>
        <w:jc w:val="center"/>
        <w:rPr>
          <w:rFonts w:ascii="Times New Roman" w:hAnsi="Times New Roman" w:cs="Times New Roman"/>
          <w:b/>
          <w:i/>
          <w:sz w:val="24"/>
          <w:szCs w:val="24"/>
          <w:lang w:val="es-PA"/>
        </w:rPr>
      </w:pPr>
      <w:r w:rsidRPr="004E0BA5">
        <w:rPr>
          <w:rFonts w:ascii="Times New Roman" w:hAnsi="Times New Roman" w:cs="Times New Roman"/>
          <w:b/>
          <w:i/>
          <w:sz w:val="24"/>
          <w:szCs w:val="24"/>
          <w:lang w:val="es-PA"/>
        </w:rPr>
        <w:t>Decreta: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w:t>
      </w:r>
      <w:r w:rsidRPr="004E0BA5">
        <w:rPr>
          <w:rFonts w:ascii="Times New Roman" w:hAnsi="Times New Roman" w:cs="Times New Roman"/>
          <w:sz w:val="24"/>
          <w:szCs w:val="24"/>
          <w:lang w:val="es-PA"/>
        </w:rPr>
        <w:t xml:space="preserve"> </w:t>
      </w:r>
      <w:r w:rsidR="00B40325" w:rsidRPr="004E0BA5">
        <w:rPr>
          <w:rFonts w:ascii="Times New Roman" w:hAnsi="Times New Roman" w:cs="Times New Roman"/>
          <w:sz w:val="24"/>
          <w:szCs w:val="24"/>
          <w:lang w:val="es-PA"/>
        </w:rPr>
        <w:t xml:space="preserve"> Créase la cédula de Identidad P</w:t>
      </w:r>
      <w:r w:rsidRPr="004E0BA5">
        <w:rPr>
          <w:rFonts w:ascii="Times New Roman" w:hAnsi="Times New Roman" w:cs="Times New Roman"/>
          <w:sz w:val="24"/>
          <w:szCs w:val="24"/>
          <w:lang w:val="es-PA"/>
        </w:rPr>
        <w:t>ersonal, la cual es un documento público que tiene por objeto servir de medio de identificación, para todos los fines</w:t>
      </w:r>
    </w:p>
    <w:p w:rsidR="00D80F02" w:rsidRPr="004E0BA5" w:rsidRDefault="00B40325"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l</w:t>
      </w:r>
      <w:r w:rsidR="00D80F02" w:rsidRPr="004E0BA5">
        <w:rPr>
          <w:rFonts w:ascii="Times New Roman" w:hAnsi="Times New Roman" w:cs="Times New Roman"/>
          <w:sz w:val="24"/>
          <w:szCs w:val="24"/>
          <w:lang w:val="es-PA"/>
        </w:rPr>
        <w:t>egales, de las personas a quienes se refiere el artículo siguiente de esta ley.</w:t>
      </w:r>
    </w:p>
    <w:p w:rsidR="00D80F02" w:rsidRPr="004E0BA5" w:rsidRDefault="00D80F02" w:rsidP="00D80F02">
      <w:pPr>
        <w:spacing w:after="0"/>
        <w:rPr>
          <w:rFonts w:ascii="Times New Roman" w:hAnsi="Times New Roman" w:cs="Times New Roman"/>
          <w:sz w:val="24"/>
          <w:szCs w:val="24"/>
          <w:lang w:val="es-PA"/>
        </w:rPr>
      </w:pP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w:t>
      </w:r>
      <w:r w:rsidR="00923237" w:rsidRPr="004E0BA5">
        <w:rPr>
          <w:rFonts w:ascii="Times New Roman" w:hAnsi="Times New Roman" w:cs="Times New Roman"/>
          <w:b/>
          <w:sz w:val="24"/>
          <w:szCs w:val="24"/>
          <w:lang w:val="es-PA"/>
        </w:rPr>
        <w:t>ulo 2.</w:t>
      </w:r>
      <w:r w:rsidR="00923237" w:rsidRPr="004E0BA5">
        <w:rPr>
          <w:rFonts w:ascii="Times New Roman" w:hAnsi="Times New Roman" w:cs="Times New Roman"/>
          <w:sz w:val="24"/>
          <w:szCs w:val="24"/>
          <w:lang w:val="es-PA"/>
        </w:rPr>
        <w:t xml:space="preserve"> </w:t>
      </w:r>
      <w:r w:rsidR="00654A57" w:rsidRPr="004E0BA5">
        <w:rPr>
          <w:rFonts w:ascii="Times New Roman" w:hAnsi="Times New Roman" w:cs="Times New Roman"/>
          <w:sz w:val="24"/>
          <w:szCs w:val="24"/>
          <w:lang w:val="es-PA"/>
        </w:rPr>
        <w:t xml:space="preserve"> A partir del 1° de E</w:t>
      </w:r>
      <w:r w:rsidR="00923237" w:rsidRPr="004E0BA5">
        <w:rPr>
          <w:rFonts w:ascii="Times New Roman" w:hAnsi="Times New Roman" w:cs="Times New Roman"/>
          <w:sz w:val="24"/>
          <w:szCs w:val="24"/>
          <w:lang w:val="es-PA"/>
        </w:rPr>
        <w:t>nero</w:t>
      </w:r>
      <w:r w:rsidRPr="004E0BA5">
        <w:rPr>
          <w:rFonts w:ascii="Times New Roman" w:hAnsi="Times New Roman" w:cs="Times New Roman"/>
          <w:sz w:val="24"/>
          <w:szCs w:val="24"/>
          <w:lang w:val="es-PA"/>
        </w:rPr>
        <w:t xml:space="preserve"> de 1936 deberán pose</w:t>
      </w:r>
      <w:r w:rsidR="00B40325" w:rsidRPr="004E0BA5">
        <w:rPr>
          <w:rFonts w:ascii="Times New Roman" w:hAnsi="Times New Roman" w:cs="Times New Roman"/>
          <w:sz w:val="24"/>
          <w:szCs w:val="24"/>
          <w:lang w:val="es-PA"/>
        </w:rPr>
        <w:t>er y portar consigo Cédulas de I</w:t>
      </w:r>
      <w:r w:rsidRPr="004E0BA5">
        <w:rPr>
          <w:rFonts w:ascii="Times New Roman" w:hAnsi="Times New Roman" w:cs="Times New Roman"/>
          <w:sz w:val="24"/>
          <w:szCs w:val="24"/>
          <w:lang w:val="es-PA"/>
        </w:rPr>
        <w:t>dentidad las siguientes personas:</w:t>
      </w:r>
    </w:p>
    <w:p w:rsidR="00D80F02" w:rsidRPr="004E0BA5" w:rsidRDefault="00D80F02" w:rsidP="00D80F02">
      <w:pPr>
        <w:pStyle w:val="Prrafodelista"/>
        <w:numPr>
          <w:ilvl w:val="0"/>
          <w:numId w:val="8"/>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Todos los ciudadanos panameños, aun cuando estén suspendidos en el ejercicio de sus derechos políticos, en cuyo caso esta circunstancia se anotará en la cédula.</w:t>
      </w:r>
    </w:p>
    <w:p w:rsidR="00D80F02" w:rsidRPr="004E0BA5" w:rsidRDefault="00D80F02" w:rsidP="00D80F02">
      <w:pPr>
        <w:pStyle w:val="Prrafodelista"/>
        <w:numPr>
          <w:ilvl w:val="0"/>
          <w:numId w:val="8"/>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Todos los extranjeros mayores de edad hombres o mujeres, residentes o domiciliados en la República.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3.</w:t>
      </w:r>
      <w:r w:rsidR="00B40325" w:rsidRPr="004E0BA5">
        <w:rPr>
          <w:rFonts w:ascii="Times New Roman" w:hAnsi="Times New Roman" w:cs="Times New Roman"/>
          <w:sz w:val="24"/>
          <w:szCs w:val="24"/>
          <w:lang w:val="es-PA"/>
        </w:rPr>
        <w:t xml:space="preserve">  Las Cédulas de Identidad P</w:t>
      </w:r>
      <w:r w:rsidRPr="004E0BA5">
        <w:rPr>
          <w:rFonts w:ascii="Times New Roman" w:hAnsi="Times New Roman" w:cs="Times New Roman"/>
          <w:sz w:val="24"/>
          <w:szCs w:val="24"/>
          <w:lang w:val="es-PA"/>
        </w:rPr>
        <w:t>ersonal tendrán la forma de una libreta, de diez centímetros (10cm.) largo por seis centímetros (6cm.) de ancho; con</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Cubiertas de cartulina, forrada en tela fuerte, y tendrán seis fojas interiores, encuadernadas en forma que no sea posible cambiarlas sin destruir la cubierta.</w:t>
      </w:r>
    </w:p>
    <w:p w:rsidR="00D80F02" w:rsidRPr="004E0BA5" w:rsidRDefault="00D80F02" w:rsidP="00D80F02">
      <w:pPr>
        <w:spacing w:after="0"/>
        <w:rPr>
          <w:rFonts w:ascii="Times New Roman" w:hAnsi="Times New Roman" w:cs="Times New Roman"/>
          <w:sz w:val="24"/>
          <w:szCs w:val="24"/>
          <w:lang w:val="es-PA"/>
        </w:rPr>
      </w:pP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4.</w:t>
      </w:r>
      <w:r w:rsidR="00B40325" w:rsidRPr="004E0BA5">
        <w:rPr>
          <w:rFonts w:ascii="Times New Roman" w:hAnsi="Times New Roman" w:cs="Times New Roman"/>
          <w:sz w:val="24"/>
          <w:szCs w:val="24"/>
          <w:lang w:val="es-PA"/>
        </w:rPr>
        <w:t xml:space="preserve">  La C</w:t>
      </w:r>
      <w:r w:rsidRPr="004E0BA5">
        <w:rPr>
          <w:rFonts w:ascii="Times New Roman" w:hAnsi="Times New Roman" w:cs="Times New Roman"/>
          <w:sz w:val="24"/>
          <w:szCs w:val="24"/>
          <w:lang w:val="es-PA"/>
        </w:rPr>
        <w:t>édula</w:t>
      </w:r>
      <w:r w:rsidR="00B40325" w:rsidRPr="004E0BA5">
        <w:rPr>
          <w:rFonts w:ascii="Times New Roman" w:hAnsi="Times New Roman" w:cs="Times New Roman"/>
          <w:sz w:val="24"/>
          <w:szCs w:val="24"/>
          <w:lang w:val="es-PA"/>
        </w:rPr>
        <w:t xml:space="preserve"> de Identidad P</w:t>
      </w:r>
      <w:r w:rsidRPr="004E0BA5">
        <w:rPr>
          <w:rFonts w:ascii="Times New Roman" w:hAnsi="Times New Roman" w:cs="Times New Roman"/>
          <w:sz w:val="24"/>
          <w:szCs w:val="24"/>
          <w:lang w:val="es-PA"/>
        </w:rPr>
        <w:t>ersonal, contendrá los siguientes datos:</w:t>
      </w:r>
    </w:p>
    <w:p w:rsidR="00D80F02" w:rsidRPr="004E0BA5" w:rsidRDefault="00D80F02" w:rsidP="00D80F02">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Sobre la primera cara de la cubierta interior expresará:</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 Las palabras “República de Panamá”.</w:t>
      </w:r>
    </w:p>
    <w:p w:rsidR="00D80F02" w:rsidRPr="004E0BA5" w:rsidRDefault="005E55E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2° Las palabras “Cédula de la Identidad P</w:t>
      </w:r>
      <w:r w:rsidR="00D80F02" w:rsidRPr="004E0BA5">
        <w:rPr>
          <w:rFonts w:ascii="Times New Roman" w:hAnsi="Times New Roman" w:cs="Times New Roman"/>
          <w:sz w:val="24"/>
          <w:szCs w:val="24"/>
          <w:lang w:val="es-PA"/>
        </w:rPr>
        <w:t>ersonal”</w:t>
      </w:r>
    </w:p>
    <w:p w:rsidR="00D80F02" w:rsidRPr="004E0BA5" w:rsidRDefault="005E55E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3° El número de la C</w:t>
      </w:r>
      <w:r w:rsidR="00D80F02" w:rsidRPr="004E0BA5">
        <w:rPr>
          <w:rFonts w:ascii="Times New Roman" w:hAnsi="Times New Roman" w:cs="Times New Roman"/>
          <w:sz w:val="24"/>
          <w:szCs w:val="24"/>
          <w:lang w:val="es-PA"/>
        </w:rPr>
        <w:t>édula;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4° El distrito que ha sido expedida; y</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5° El nombre del portador.</w:t>
      </w:r>
    </w:p>
    <w:p w:rsidR="00D80F02" w:rsidRPr="004E0BA5" w:rsidRDefault="00D80F02" w:rsidP="00D80F02">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Sobre la cara interior de la cubierta anterior, llevará:</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 E l retrato del portador, adherido con pasta de pegar fotografías y con broches inviolables;</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2° El sello del funcionario expedidor, fijado en modo que la mitad quede sobre el extremo inferior del retrato y la otra mitad sobre el resto de la cubierta;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3° La firma del portador. Si no sabe o no pudiere firmar se hará constar así;</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4° El mono dactilar o dactilograma del pulgar derecho en rotación completa.</w:t>
      </w:r>
    </w:p>
    <w:p w:rsidR="00D80F02" w:rsidRPr="004E0BA5" w:rsidRDefault="00D80F02" w:rsidP="00D80F02">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Sobre la primera página llevará:</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 Las palabras “República de Panamá”;</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2° El nombre del distrito en que se expida;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3° El número de orden de la cédula.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lastRenderedPageBreak/>
        <w:t>4° La siguiente inscripción: “El suscrito, jefe de</w:t>
      </w:r>
      <w:r w:rsidR="005E55E2" w:rsidRPr="004E0BA5">
        <w:rPr>
          <w:rFonts w:ascii="Times New Roman" w:hAnsi="Times New Roman" w:cs="Times New Roman"/>
          <w:sz w:val="24"/>
          <w:szCs w:val="24"/>
          <w:lang w:val="es-PA"/>
        </w:rPr>
        <w:t>l registro, expide la presente Cédula de Identidad P</w:t>
      </w:r>
      <w:r w:rsidRPr="004E0BA5">
        <w:rPr>
          <w:rFonts w:ascii="Times New Roman" w:hAnsi="Times New Roman" w:cs="Times New Roman"/>
          <w:sz w:val="24"/>
          <w:szCs w:val="24"/>
          <w:lang w:val="es-PA"/>
        </w:rPr>
        <w:t>ersonal de acuerdo con las disposiciones de la ley 28 de 1934.</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5° La fecha en que la cédula es expedida.</w:t>
      </w:r>
    </w:p>
    <w:p w:rsidR="00D80F02" w:rsidRPr="004E0BA5" w:rsidRDefault="005E55E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6° La firma del Jefe del R</w:t>
      </w:r>
      <w:r w:rsidR="00D80F02" w:rsidRPr="004E0BA5">
        <w:rPr>
          <w:rFonts w:ascii="Times New Roman" w:hAnsi="Times New Roman" w:cs="Times New Roman"/>
          <w:sz w:val="24"/>
          <w:szCs w:val="24"/>
          <w:lang w:val="es-PA"/>
        </w:rPr>
        <w:t>egistro.</w:t>
      </w:r>
    </w:p>
    <w:p w:rsidR="00D80F02" w:rsidRPr="004E0BA5" w:rsidRDefault="00D80F02" w:rsidP="00D80F02">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Sobre la segunda página llevará los siguientes datos:</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 El nombre del portador, con expresión de sus apellidos paternos y materno.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2° Fecha de nacimiento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3° Lugar de nacimiento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 xml:space="preserve">4° Estado civil </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5° Nombre del padre</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6° Nombre de la madre</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 xml:space="preserve">7° Raza o color </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8° Pelo (clase y color)</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 xml:space="preserve">9° Religión </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10° Estatura (metro y centímetro)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11° Profesión y oficio;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12° Educación (primeria, secundaria o universitaria).</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13° Residencia (ciudad, pueblo, o caserío).</w:t>
      </w:r>
    </w:p>
    <w:p w:rsidR="00D80F02" w:rsidRPr="004E0BA5" w:rsidRDefault="00D80F02" w:rsidP="00D80F02">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Sobre la tercera y cuarta páginas se expresarán los datos enumerados en el parágrafo (d) que antecede que no cupieron en la segunda página. El resto de la tercera y cuarta páginas se destinará a expresar cualquiera seña o circunstancias características del portador de la cédula que pudieren contribuir, a juicio del expedidor, a la identificación de dicho portador.</w:t>
      </w:r>
    </w:p>
    <w:p w:rsidR="00740AB3" w:rsidRPr="00EA3FAD" w:rsidRDefault="00D80F02" w:rsidP="00EA3FAD">
      <w:pPr>
        <w:pStyle w:val="Prrafodelista"/>
        <w:numPr>
          <w:ilvl w:val="0"/>
          <w:numId w:val="9"/>
        </w:num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Todas las demás páginas de la cédula quedarán en blanco para anotar en ellas las visas, datos y observaciones que dispongan la presente ley y las disposici</w:t>
      </w:r>
      <w:r w:rsidR="00740AB3" w:rsidRPr="004E0BA5">
        <w:rPr>
          <w:rFonts w:ascii="Times New Roman" w:hAnsi="Times New Roman" w:cs="Times New Roman"/>
          <w:sz w:val="24"/>
          <w:szCs w:val="24"/>
          <w:lang w:val="es-PA"/>
        </w:rPr>
        <w:t>ones reglamentarias de la misma.</w:t>
      </w:r>
    </w:p>
    <w:p w:rsidR="00D80F02" w:rsidRPr="004E0BA5" w:rsidRDefault="005E55E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5°</w:t>
      </w:r>
      <w:r w:rsidR="00D80F02" w:rsidRPr="004E0BA5">
        <w:rPr>
          <w:rFonts w:ascii="Times New Roman" w:hAnsi="Times New Roman" w:cs="Times New Roman"/>
          <w:sz w:val="24"/>
          <w:szCs w:val="24"/>
          <w:lang w:val="es-PA"/>
        </w:rPr>
        <w:t xml:space="preserve"> Cuando se trate de un ciudadano panameño por naturalización, se expresará en la cédula, además de su nacionalidad de origen, la fecha de expedición de la carta de naturaleza o del certificado de opción de la nacionalidad panameña.</w:t>
      </w:r>
    </w:p>
    <w:p w:rsidR="00D80F02" w:rsidRPr="004E0BA5" w:rsidRDefault="005E55E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6°</w:t>
      </w:r>
      <w:r w:rsidRPr="004E0BA5">
        <w:rPr>
          <w:rFonts w:ascii="Times New Roman" w:hAnsi="Times New Roman" w:cs="Times New Roman"/>
          <w:sz w:val="24"/>
          <w:szCs w:val="24"/>
          <w:lang w:val="es-PA"/>
        </w:rPr>
        <w:t xml:space="preserve"> Cuando</w:t>
      </w:r>
      <w:r w:rsidR="00D80F02" w:rsidRPr="004E0BA5">
        <w:rPr>
          <w:rFonts w:ascii="Times New Roman" w:hAnsi="Times New Roman" w:cs="Times New Roman"/>
          <w:sz w:val="24"/>
          <w:szCs w:val="24"/>
          <w:lang w:val="es-PA"/>
        </w:rPr>
        <w:t xml:space="preserve"> el portador fuere extranjero deberá expresarse en la cédula su nacionalidad, la fecha su entrada al país, el lugar de su última residencia y los documentos que haya</w:t>
      </w:r>
      <w:r w:rsidR="00923237" w:rsidRPr="004E0BA5">
        <w:rPr>
          <w:rFonts w:ascii="Times New Roman" w:hAnsi="Times New Roman" w:cs="Times New Roman"/>
          <w:sz w:val="24"/>
          <w:szCs w:val="24"/>
          <w:lang w:val="es-PA"/>
        </w:rPr>
        <w:t xml:space="preserve"> presentado para acreditar que </w:t>
      </w:r>
      <w:r w:rsidR="00D80F02" w:rsidRPr="004E0BA5">
        <w:rPr>
          <w:rFonts w:ascii="Times New Roman" w:hAnsi="Times New Roman" w:cs="Times New Roman"/>
          <w:sz w:val="24"/>
          <w:szCs w:val="24"/>
          <w:lang w:val="es-PA"/>
        </w:rPr>
        <w:t>entró legalmente al país.</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Parágrafo. A los extranjeros que a la vigencia de esta ley no haya obtenido su cédula de vecindad, sólo se les expedirá ésta si presentan el pasaporte que acredite que han ingresado al país en forma legal.</w:t>
      </w:r>
    </w:p>
    <w:p w:rsidR="00D80F02" w:rsidRPr="004E0BA5" w:rsidRDefault="00EA3FAD" w:rsidP="00D80F02">
      <w:pPr>
        <w:spacing w:after="0"/>
        <w:rPr>
          <w:rFonts w:ascii="Times New Roman" w:hAnsi="Times New Roman" w:cs="Times New Roman"/>
          <w:sz w:val="24"/>
          <w:szCs w:val="24"/>
          <w:lang w:val="es-PA"/>
        </w:rPr>
      </w:pPr>
      <w:r>
        <w:rPr>
          <w:rFonts w:ascii="Times New Roman" w:hAnsi="Times New Roman" w:cs="Times New Roman"/>
          <w:b/>
          <w:sz w:val="24"/>
          <w:szCs w:val="24"/>
          <w:lang w:val="es-PA"/>
        </w:rPr>
        <w:t>Artículo 7°</w:t>
      </w:r>
      <w:r w:rsidRPr="004E0BA5">
        <w:rPr>
          <w:rFonts w:ascii="Times New Roman" w:hAnsi="Times New Roman" w:cs="Times New Roman"/>
          <w:sz w:val="24"/>
          <w:szCs w:val="24"/>
          <w:lang w:val="es-PA"/>
        </w:rPr>
        <w:t xml:space="preserve"> Las</w:t>
      </w:r>
      <w:r w:rsidR="00D80F02" w:rsidRPr="004E0BA5">
        <w:rPr>
          <w:rFonts w:ascii="Times New Roman" w:hAnsi="Times New Roman" w:cs="Times New Roman"/>
          <w:sz w:val="24"/>
          <w:szCs w:val="24"/>
          <w:lang w:val="es-PA"/>
        </w:rPr>
        <w:t xml:space="preserve"> cédul</w:t>
      </w:r>
      <w:r w:rsidR="005E55E2" w:rsidRPr="004E0BA5">
        <w:rPr>
          <w:rFonts w:ascii="Times New Roman" w:hAnsi="Times New Roman" w:cs="Times New Roman"/>
          <w:sz w:val="24"/>
          <w:szCs w:val="24"/>
          <w:lang w:val="es-PA"/>
        </w:rPr>
        <w:t xml:space="preserve">as que se expidan a ciudadanos </w:t>
      </w:r>
      <w:r w:rsidRPr="004E0BA5">
        <w:rPr>
          <w:rFonts w:ascii="Times New Roman" w:hAnsi="Times New Roman" w:cs="Times New Roman"/>
          <w:sz w:val="24"/>
          <w:szCs w:val="24"/>
          <w:lang w:val="es-PA"/>
        </w:rPr>
        <w:t>panameños</w:t>
      </w:r>
      <w:r w:rsidR="00D80F02" w:rsidRPr="004E0BA5">
        <w:rPr>
          <w:rFonts w:ascii="Times New Roman" w:hAnsi="Times New Roman" w:cs="Times New Roman"/>
          <w:sz w:val="24"/>
          <w:szCs w:val="24"/>
          <w:lang w:val="es-PA"/>
        </w:rPr>
        <w:t xml:space="preserve"> llevarán cubierta de color rojo y en ambas caras de las dos cubiertas visibles y diagonalmente, a todo lo largo de la págin</w:t>
      </w:r>
      <w:r w:rsidR="00923237" w:rsidRPr="004E0BA5">
        <w:rPr>
          <w:rFonts w:ascii="Times New Roman" w:hAnsi="Times New Roman" w:cs="Times New Roman"/>
          <w:sz w:val="24"/>
          <w:szCs w:val="24"/>
          <w:lang w:val="es-PA"/>
        </w:rPr>
        <w:t xml:space="preserve">a, llevarán escrita la palabra </w:t>
      </w:r>
      <w:r w:rsidR="00365E30" w:rsidRPr="004E0BA5">
        <w:rPr>
          <w:rFonts w:ascii="Times New Roman" w:hAnsi="Times New Roman" w:cs="Times New Roman"/>
          <w:sz w:val="24"/>
          <w:szCs w:val="24"/>
          <w:lang w:val="es-PA"/>
        </w:rPr>
        <w:t>panameño</w:t>
      </w:r>
    </w:p>
    <w:p w:rsidR="00D80F02" w:rsidRPr="004E0BA5" w:rsidRDefault="00D80F02"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Las cédulas que se expidan a personas extranjeras llevarán cubiertas de colo</w:t>
      </w:r>
      <w:r w:rsidR="00A0509E" w:rsidRPr="004E0BA5">
        <w:rPr>
          <w:rFonts w:ascii="Times New Roman" w:hAnsi="Times New Roman" w:cs="Times New Roman"/>
          <w:sz w:val="24"/>
          <w:szCs w:val="24"/>
          <w:lang w:val="es-PA"/>
        </w:rPr>
        <w:t>r amarillo y ambas caras de las dos cubiertas, visibles y diagonalmente, a todo lo largo de la página, llevarán escrita la palabra “Extranjero”.</w:t>
      </w:r>
    </w:p>
    <w:p w:rsidR="00A0509E" w:rsidRPr="004E0BA5" w:rsidRDefault="00EA3FAD" w:rsidP="00D80F02">
      <w:pPr>
        <w:spacing w:after="0"/>
        <w:rPr>
          <w:rFonts w:ascii="Times New Roman" w:hAnsi="Times New Roman" w:cs="Times New Roman"/>
          <w:sz w:val="24"/>
          <w:szCs w:val="24"/>
          <w:lang w:val="es-PA"/>
        </w:rPr>
      </w:pPr>
      <w:r>
        <w:rPr>
          <w:rFonts w:ascii="Times New Roman" w:hAnsi="Times New Roman" w:cs="Times New Roman"/>
          <w:b/>
          <w:sz w:val="24"/>
          <w:szCs w:val="24"/>
          <w:lang w:val="es-PA"/>
        </w:rPr>
        <w:t>Artículo 8°</w:t>
      </w:r>
      <w:r w:rsidR="00A0509E" w:rsidRPr="004E0BA5">
        <w:rPr>
          <w:rFonts w:ascii="Times New Roman" w:hAnsi="Times New Roman" w:cs="Times New Roman"/>
          <w:sz w:val="24"/>
          <w:szCs w:val="24"/>
          <w:lang w:val="es-PA"/>
        </w:rPr>
        <w:t xml:space="preserve"> Toda </w:t>
      </w:r>
      <w:r w:rsidR="005E55E2" w:rsidRPr="004E0BA5">
        <w:rPr>
          <w:rFonts w:ascii="Times New Roman" w:hAnsi="Times New Roman" w:cs="Times New Roman"/>
          <w:sz w:val="24"/>
          <w:szCs w:val="24"/>
          <w:lang w:val="es-PA"/>
        </w:rPr>
        <w:t>solicitud de cédula se hará al Jefe del Registro por conducto de los Registradores A</w:t>
      </w:r>
      <w:r w:rsidR="00A0509E" w:rsidRPr="004E0BA5">
        <w:rPr>
          <w:rFonts w:ascii="Times New Roman" w:hAnsi="Times New Roman" w:cs="Times New Roman"/>
          <w:sz w:val="24"/>
          <w:szCs w:val="24"/>
          <w:lang w:val="es-PA"/>
        </w:rPr>
        <w:t xml:space="preserve">uxiliares. Con los datos que éstos envíen, se hará inscripción y las </w:t>
      </w:r>
      <w:r w:rsidR="00A0509E" w:rsidRPr="004E0BA5">
        <w:rPr>
          <w:rFonts w:ascii="Times New Roman" w:hAnsi="Times New Roman" w:cs="Times New Roman"/>
          <w:sz w:val="24"/>
          <w:szCs w:val="24"/>
          <w:lang w:val="es-PA"/>
        </w:rPr>
        <w:lastRenderedPageBreak/>
        <w:t>marginales correspondientes en el caso de que no estuvieren hechas ya, y esos datos serán pasados luego al empleado del registro que deba encargarse de</w:t>
      </w:r>
      <w:r w:rsidR="00B54042" w:rsidRPr="004E0BA5">
        <w:rPr>
          <w:rFonts w:ascii="Times New Roman" w:hAnsi="Times New Roman" w:cs="Times New Roman"/>
          <w:sz w:val="24"/>
          <w:szCs w:val="24"/>
          <w:lang w:val="es-PA"/>
        </w:rPr>
        <w:t xml:space="preserve"> la confección de la Cédula al Jefe del R</w:t>
      </w:r>
      <w:r w:rsidR="00A0509E" w:rsidRPr="004E0BA5">
        <w:rPr>
          <w:rFonts w:ascii="Times New Roman" w:hAnsi="Times New Roman" w:cs="Times New Roman"/>
          <w:sz w:val="24"/>
          <w:szCs w:val="24"/>
          <w:lang w:val="es-PA"/>
        </w:rPr>
        <w:t xml:space="preserve">egistro para su firma y sello, y éste al registrador auxiliar de origen para que le tome la impresión digital al interesado en el original de la cédula y en una copia que enviará al registro, hecho todo lo cual se </w:t>
      </w:r>
      <w:r w:rsidR="00AE0422" w:rsidRPr="004E0BA5">
        <w:rPr>
          <w:rFonts w:ascii="Times New Roman" w:hAnsi="Times New Roman" w:cs="Times New Roman"/>
          <w:sz w:val="24"/>
          <w:szCs w:val="24"/>
          <w:lang w:val="es-PA"/>
        </w:rPr>
        <w:t xml:space="preserve">hará entrega formal al interesado de su documento. El empleado a quien corresponda la confección de la cédula </w:t>
      </w:r>
      <w:r w:rsidR="005E55E2" w:rsidRPr="004E0BA5">
        <w:rPr>
          <w:rFonts w:ascii="Times New Roman" w:hAnsi="Times New Roman" w:cs="Times New Roman"/>
          <w:sz w:val="24"/>
          <w:szCs w:val="24"/>
          <w:lang w:val="es-PA"/>
        </w:rPr>
        <w:t>impartirá a ese respecto a los Registradores A</w:t>
      </w:r>
      <w:r w:rsidR="00AE0422" w:rsidRPr="004E0BA5">
        <w:rPr>
          <w:rFonts w:ascii="Times New Roman" w:hAnsi="Times New Roman" w:cs="Times New Roman"/>
          <w:sz w:val="24"/>
          <w:szCs w:val="24"/>
          <w:lang w:val="es-PA"/>
        </w:rPr>
        <w:t>uxiliares todas las instrucciones que sean necesarias.</w:t>
      </w:r>
    </w:p>
    <w:p w:rsidR="00AE0422" w:rsidRPr="004E0BA5" w:rsidRDefault="00B5404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9</w:t>
      </w:r>
      <w:r w:rsidR="00EA3FAD" w:rsidRPr="004E0BA5">
        <w:rPr>
          <w:rFonts w:ascii="Times New Roman" w:hAnsi="Times New Roman" w:cs="Times New Roman"/>
          <w:b/>
          <w:sz w:val="24"/>
          <w:szCs w:val="24"/>
          <w:lang w:val="es-PA"/>
        </w:rPr>
        <w:t>°</w:t>
      </w:r>
      <w:r w:rsidR="00EA3FAD" w:rsidRPr="004E0BA5">
        <w:rPr>
          <w:rFonts w:ascii="Times New Roman" w:hAnsi="Times New Roman" w:cs="Times New Roman"/>
          <w:sz w:val="24"/>
          <w:szCs w:val="24"/>
          <w:lang w:val="es-PA"/>
        </w:rPr>
        <w:t xml:space="preserve"> En</w:t>
      </w:r>
      <w:r w:rsidR="00AE0422" w:rsidRPr="004E0BA5">
        <w:rPr>
          <w:rFonts w:ascii="Times New Roman" w:hAnsi="Times New Roman" w:cs="Times New Roman"/>
          <w:sz w:val="24"/>
          <w:szCs w:val="24"/>
          <w:lang w:val="es-PA"/>
        </w:rPr>
        <w:t xml:space="preserve"> la oficina del regis</w:t>
      </w:r>
      <w:r w:rsidR="00923237" w:rsidRPr="004E0BA5">
        <w:rPr>
          <w:rFonts w:ascii="Times New Roman" w:hAnsi="Times New Roman" w:cs="Times New Roman"/>
          <w:sz w:val="24"/>
          <w:szCs w:val="24"/>
          <w:lang w:val="es-PA"/>
        </w:rPr>
        <w:t xml:space="preserve">tro habrá una sección </w:t>
      </w:r>
      <w:r w:rsidR="00365E30" w:rsidRPr="004E0BA5">
        <w:rPr>
          <w:rFonts w:ascii="Times New Roman" w:hAnsi="Times New Roman" w:cs="Times New Roman"/>
          <w:sz w:val="24"/>
          <w:szCs w:val="24"/>
          <w:lang w:val="es-PA"/>
        </w:rPr>
        <w:t xml:space="preserve">denominada de </w:t>
      </w:r>
      <w:r w:rsidRPr="004E0BA5">
        <w:rPr>
          <w:rFonts w:ascii="Times New Roman" w:hAnsi="Times New Roman" w:cs="Times New Roman"/>
          <w:sz w:val="24"/>
          <w:szCs w:val="24"/>
          <w:lang w:val="es-PA"/>
        </w:rPr>
        <w:t>“E</w:t>
      </w:r>
      <w:r w:rsidR="00365E30" w:rsidRPr="004E0BA5">
        <w:rPr>
          <w:rFonts w:ascii="Times New Roman" w:hAnsi="Times New Roman" w:cs="Times New Roman"/>
          <w:sz w:val="24"/>
          <w:szCs w:val="24"/>
          <w:lang w:val="es-PA"/>
        </w:rPr>
        <w:t>xtranjería</w:t>
      </w:r>
      <w:r w:rsidR="00923237" w:rsidRPr="004E0BA5">
        <w:rPr>
          <w:rFonts w:ascii="Times New Roman" w:hAnsi="Times New Roman" w:cs="Times New Roman"/>
          <w:sz w:val="24"/>
          <w:szCs w:val="24"/>
          <w:lang w:val="es-PA"/>
        </w:rPr>
        <w:t xml:space="preserve"> </w:t>
      </w:r>
      <w:r w:rsidRPr="004E0BA5">
        <w:rPr>
          <w:rFonts w:ascii="Times New Roman" w:hAnsi="Times New Roman" w:cs="Times New Roman"/>
          <w:sz w:val="24"/>
          <w:szCs w:val="24"/>
          <w:lang w:val="es-PA"/>
        </w:rPr>
        <w:t>y Nacionalidad</w:t>
      </w:r>
      <w:r w:rsidR="00AE0422" w:rsidRPr="004E0BA5">
        <w:rPr>
          <w:rFonts w:ascii="Times New Roman" w:hAnsi="Times New Roman" w:cs="Times New Roman"/>
          <w:sz w:val="24"/>
          <w:szCs w:val="24"/>
          <w:lang w:val="es-PA"/>
        </w:rPr>
        <w:t>” a cargo de un jefe de sección y tres escribientes.</w:t>
      </w:r>
    </w:p>
    <w:p w:rsidR="00AE0422" w:rsidRPr="004E0BA5" w:rsidRDefault="00AE042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10</w:t>
      </w:r>
      <w:r w:rsidRPr="004E0BA5">
        <w:rPr>
          <w:rFonts w:ascii="Times New Roman" w:hAnsi="Times New Roman" w:cs="Times New Roman"/>
          <w:sz w:val="24"/>
          <w:szCs w:val="24"/>
          <w:lang w:val="es-PA"/>
        </w:rPr>
        <w:t xml:space="preserve">.  Dé las inscripciones que se efectúen en esta sección se harán también las anotaciones marginales correspondientes en el libro de nacimientos </w:t>
      </w:r>
    </w:p>
    <w:p w:rsidR="00AE0422" w:rsidRPr="004E0BA5" w:rsidRDefault="00AE042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11.</w:t>
      </w:r>
      <w:r w:rsidRPr="004E0BA5">
        <w:rPr>
          <w:rFonts w:ascii="Times New Roman" w:hAnsi="Times New Roman" w:cs="Times New Roman"/>
          <w:sz w:val="24"/>
          <w:szCs w:val="24"/>
          <w:lang w:val="es-PA"/>
        </w:rPr>
        <w:t xml:space="preserve">  Siempre que sea necesario establecer si una persona ha obtenido </w:t>
      </w:r>
      <w:r w:rsidR="00A9210A" w:rsidRPr="004E0BA5">
        <w:rPr>
          <w:rFonts w:ascii="Times New Roman" w:hAnsi="Times New Roman" w:cs="Times New Roman"/>
          <w:sz w:val="24"/>
          <w:szCs w:val="24"/>
          <w:lang w:val="es-PA"/>
        </w:rPr>
        <w:t>cédula o no, y siempre que sea necesario establecer que personas han obtenido cédulas en determinados distritos o en determinada época, se tendrá como única prueba para todos los efecto</w:t>
      </w:r>
      <w:r w:rsidR="00B54042" w:rsidRPr="004E0BA5">
        <w:rPr>
          <w:rFonts w:ascii="Times New Roman" w:hAnsi="Times New Roman" w:cs="Times New Roman"/>
          <w:sz w:val="24"/>
          <w:szCs w:val="24"/>
          <w:lang w:val="es-PA"/>
        </w:rPr>
        <w:t>s legales la certificación del Registrador General del Estado C</w:t>
      </w:r>
      <w:r w:rsidR="00A9210A" w:rsidRPr="004E0BA5">
        <w:rPr>
          <w:rFonts w:ascii="Times New Roman" w:hAnsi="Times New Roman" w:cs="Times New Roman"/>
          <w:sz w:val="24"/>
          <w:szCs w:val="24"/>
          <w:lang w:val="es-PA"/>
        </w:rPr>
        <w:t>ivil.  Se consideran sin valor las cédulas qu</w:t>
      </w:r>
      <w:r w:rsidR="00B54042" w:rsidRPr="004E0BA5">
        <w:rPr>
          <w:rFonts w:ascii="Times New Roman" w:hAnsi="Times New Roman" w:cs="Times New Roman"/>
          <w:sz w:val="24"/>
          <w:szCs w:val="24"/>
          <w:lang w:val="es-PA"/>
        </w:rPr>
        <w:t>e no aparezcan inscritas en el R</w:t>
      </w:r>
      <w:r w:rsidR="00A9210A" w:rsidRPr="004E0BA5">
        <w:rPr>
          <w:rFonts w:ascii="Times New Roman" w:hAnsi="Times New Roman" w:cs="Times New Roman"/>
          <w:sz w:val="24"/>
          <w:szCs w:val="24"/>
          <w:lang w:val="es-PA"/>
        </w:rPr>
        <w:t>egistro, sin embargo, sin perjuicio de lo dispuestos en este artículo, se considerará prima facie y salvo prueba en contrario, toda cédula que su portador exhiba y que en su apariencia indique haber sido válidamente expedida.</w:t>
      </w:r>
    </w:p>
    <w:p w:rsidR="00A9210A" w:rsidRPr="004E0BA5" w:rsidRDefault="00A9210A"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12.</w:t>
      </w:r>
      <w:r w:rsidRPr="004E0BA5">
        <w:rPr>
          <w:rFonts w:ascii="Times New Roman" w:hAnsi="Times New Roman" w:cs="Times New Roman"/>
          <w:sz w:val="24"/>
          <w:szCs w:val="24"/>
          <w:lang w:val="es-PA"/>
        </w:rPr>
        <w:t xml:space="preserve">  </w:t>
      </w:r>
      <w:r w:rsidR="008377FC" w:rsidRPr="004E0BA5">
        <w:rPr>
          <w:rFonts w:ascii="Times New Roman" w:hAnsi="Times New Roman" w:cs="Times New Roman"/>
          <w:sz w:val="24"/>
          <w:szCs w:val="24"/>
          <w:lang w:val="es-PA"/>
        </w:rPr>
        <w:t>A ningún extranjero se le expedirá cédula si no prese</w:t>
      </w:r>
      <w:r w:rsidR="00B54042" w:rsidRPr="004E0BA5">
        <w:rPr>
          <w:rFonts w:ascii="Times New Roman" w:hAnsi="Times New Roman" w:cs="Times New Roman"/>
          <w:sz w:val="24"/>
          <w:szCs w:val="24"/>
          <w:lang w:val="es-PA"/>
        </w:rPr>
        <w:t>nta prueba de estar legalmente</w:t>
      </w:r>
      <w:r w:rsidR="008377FC" w:rsidRPr="004E0BA5">
        <w:rPr>
          <w:rFonts w:ascii="Times New Roman" w:hAnsi="Times New Roman" w:cs="Times New Roman"/>
          <w:sz w:val="24"/>
          <w:szCs w:val="24"/>
          <w:lang w:val="es-PA"/>
        </w:rPr>
        <w:t xml:space="preserve"> </w:t>
      </w:r>
      <w:r w:rsidR="00B54042" w:rsidRPr="004E0BA5">
        <w:rPr>
          <w:rFonts w:ascii="Times New Roman" w:hAnsi="Times New Roman" w:cs="Times New Roman"/>
          <w:sz w:val="24"/>
          <w:szCs w:val="24"/>
          <w:lang w:val="es-PA"/>
        </w:rPr>
        <w:t>domiciliado o residiendo de la República.  El Poder E</w:t>
      </w:r>
      <w:r w:rsidR="008377FC" w:rsidRPr="004E0BA5">
        <w:rPr>
          <w:rFonts w:ascii="Times New Roman" w:hAnsi="Times New Roman" w:cs="Times New Roman"/>
          <w:sz w:val="24"/>
          <w:szCs w:val="24"/>
          <w:lang w:val="es-PA"/>
        </w:rPr>
        <w:t>jecutivo dispondrá la clase de prueba que debe presentarse para este efecto. Los extranjeros que hayan inscrito su vecindad civil se les admitirá como prueba el certificado correspondiente.</w:t>
      </w:r>
    </w:p>
    <w:p w:rsidR="008377FC" w:rsidRPr="004E0BA5" w:rsidRDefault="008377FC"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13.</w:t>
      </w:r>
      <w:r w:rsidRPr="004E0BA5">
        <w:rPr>
          <w:rFonts w:ascii="Times New Roman" w:hAnsi="Times New Roman" w:cs="Times New Roman"/>
          <w:sz w:val="24"/>
          <w:szCs w:val="24"/>
          <w:lang w:val="es-PA"/>
        </w:rPr>
        <w:t xml:space="preserve"> Toda persona extranjera deberá presentar para obtener su cédula tres retratos y un timbre de </w:t>
      </w:r>
      <w:r w:rsidR="00365E30" w:rsidRPr="004E0BA5">
        <w:rPr>
          <w:rFonts w:ascii="Times New Roman" w:hAnsi="Times New Roman" w:cs="Times New Roman"/>
          <w:sz w:val="24"/>
          <w:szCs w:val="24"/>
          <w:lang w:val="es-PA"/>
        </w:rPr>
        <w:t>cuarenta centésimos</w:t>
      </w:r>
      <w:r w:rsidRPr="004E0BA5">
        <w:rPr>
          <w:rFonts w:ascii="Times New Roman" w:hAnsi="Times New Roman" w:cs="Times New Roman"/>
          <w:sz w:val="24"/>
          <w:szCs w:val="24"/>
          <w:lang w:val="es-PA"/>
        </w:rPr>
        <w:t xml:space="preserve"> de balboa (B.0.40) que será adherido a la cédula y anulado.</w:t>
      </w:r>
    </w:p>
    <w:p w:rsidR="008377FC" w:rsidRPr="004E0BA5" w:rsidRDefault="008377FC"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14.</w:t>
      </w:r>
      <w:r w:rsidRPr="004E0BA5">
        <w:rPr>
          <w:rFonts w:ascii="Times New Roman" w:hAnsi="Times New Roman" w:cs="Times New Roman"/>
          <w:sz w:val="24"/>
          <w:szCs w:val="24"/>
          <w:lang w:val="es-PA"/>
        </w:rPr>
        <w:t xml:space="preserve">  Todos los ciudadanos </w:t>
      </w:r>
      <w:r w:rsidR="00EE75B7" w:rsidRPr="004E0BA5">
        <w:rPr>
          <w:rFonts w:ascii="Times New Roman" w:hAnsi="Times New Roman" w:cs="Times New Roman"/>
          <w:sz w:val="24"/>
          <w:szCs w:val="24"/>
          <w:lang w:val="es-PA"/>
        </w:rPr>
        <w:t>panameños presentarán para obtener su cédula tres retra</w:t>
      </w:r>
      <w:r w:rsidR="00B54042" w:rsidRPr="004E0BA5">
        <w:rPr>
          <w:rFonts w:ascii="Times New Roman" w:hAnsi="Times New Roman" w:cs="Times New Roman"/>
          <w:sz w:val="24"/>
          <w:szCs w:val="24"/>
          <w:lang w:val="es-PA"/>
        </w:rPr>
        <w:t>tos que serán costeados por el G</w:t>
      </w:r>
      <w:r w:rsidR="00EE75B7" w:rsidRPr="004E0BA5">
        <w:rPr>
          <w:rFonts w:ascii="Times New Roman" w:hAnsi="Times New Roman" w:cs="Times New Roman"/>
          <w:sz w:val="24"/>
          <w:szCs w:val="24"/>
          <w:lang w:val="es-PA"/>
        </w:rPr>
        <w:t>obierno.</w:t>
      </w:r>
    </w:p>
    <w:p w:rsidR="00EE75B7" w:rsidRPr="004E0BA5" w:rsidRDefault="00EE75B7"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15.</w:t>
      </w:r>
      <w:r w:rsidRPr="004E0BA5">
        <w:rPr>
          <w:rFonts w:ascii="Times New Roman" w:hAnsi="Times New Roman" w:cs="Times New Roman"/>
          <w:sz w:val="24"/>
          <w:szCs w:val="24"/>
          <w:lang w:val="es-PA"/>
        </w:rPr>
        <w:t xml:space="preserve">  Cuando una cédula expedida se extravíe, o se destruya, o está deteriorada, el interesado deberá, para conseguir un duplicado, seguir el mismo procedimiento indicado en esta ley para obtener la cédula original. De cada duplicado que se expida se dejará constancia al margen de la inscripción de la cédula a que corresponde.</w:t>
      </w:r>
    </w:p>
    <w:p w:rsidR="00EE75B7" w:rsidRPr="004E0BA5" w:rsidRDefault="00EE75B7"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16.</w:t>
      </w:r>
      <w:r w:rsidR="00B54042" w:rsidRPr="004E0BA5">
        <w:rPr>
          <w:rFonts w:ascii="Times New Roman" w:hAnsi="Times New Roman" w:cs="Times New Roman"/>
          <w:sz w:val="24"/>
          <w:szCs w:val="24"/>
          <w:lang w:val="es-PA"/>
        </w:rPr>
        <w:t xml:space="preserve">  Toda Cédula I</w:t>
      </w:r>
      <w:r w:rsidRPr="004E0BA5">
        <w:rPr>
          <w:rFonts w:ascii="Times New Roman" w:hAnsi="Times New Roman" w:cs="Times New Roman"/>
          <w:sz w:val="24"/>
          <w:szCs w:val="24"/>
          <w:lang w:val="es-PA"/>
        </w:rPr>
        <w:t xml:space="preserve">dentificación personal válidamente expedida e inscrita es </w:t>
      </w:r>
      <w:r w:rsidR="00E37089" w:rsidRPr="004E0BA5">
        <w:rPr>
          <w:rFonts w:ascii="Times New Roman" w:hAnsi="Times New Roman" w:cs="Times New Roman"/>
          <w:sz w:val="24"/>
          <w:szCs w:val="24"/>
          <w:lang w:val="es-PA"/>
        </w:rPr>
        <w:t xml:space="preserve">un documento de valor </w:t>
      </w:r>
      <w:r w:rsidR="00923237" w:rsidRPr="004E0BA5">
        <w:rPr>
          <w:rFonts w:ascii="Times New Roman" w:hAnsi="Times New Roman" w:cs="Times New Roman"/>
          <w:sz w:val="24"/>
          <w:szCs w:val="24"/>
          <w:lang w:val="es-PA"/>
        </w:rPr>
        <w:t>permanente,</w:t>
      </w:r>
      <w:r w:rsidR="00E37089" w:rsidRPr="004E0BA5">
        <w:rPr>
          <w:rFonts w:ascii="Times New Roman" w:hAnsi="Times New Roman" w:cs="Times New Roman"/>
          <w:sz w:val="24"/>
          <w:szCs w:val="24"/>
          <w:lang w:val="es-PA"/>
        </w:rPr>
        <w:t xml:space="preserve"> </w:t>
      </w:r>
      <w:r w:rsidRPr="004E0BA5">
        <w:rPr>
          <w:rFonts w:ascii="Times New Roman" w:hAnsi="Times New Roman" w:cs="Times New Roman"/>
          <w:sz w:val="24"/>
          <w:szCs w:val="24"/>
          <w:lang w:val="es-PA"/>
        </w:rPr>
        <w:t>aunque el portador cambie de domicilio o residencia.</w:t>
      </w:r>
    </w:p>
    <w:p w:rsidR="00EE75B7" w:rsidRPr="004E0BA5" w:rsidRDefault="00EE75B7"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17.</w:t>
      </w:r>
      <w:r w:rsidRPr="004E0BA5">
        <w:rPr>
          <w:rFonts w:ascii="Times New Roman" w:hAnsi="Times New Roman" w:cs="Times New Roman"/>
          <w:sz w:val="24"/>
          <w:szCs w:val="24"/>
          <w:lang w:val="es-PA"/>
        </w:rPr>
        <w:t xml:space="preserve">  En toda gestión, actuación, procedimie</w:t>
      </w:r>
      <w:r w:rsidR="00B54042" w:rsidRPr="004E0BA5">
        <w:rPr>
          <w:rFonts w:ascii="Times New Roman" w:hAnsi="Times New Roman" w:cs="Times New Roman"/>
          <w:sz w:val="24"/>
          <w:szCs w:val="24"/>
          <w:lang w:val="es-PA"/>
        </w:rPr>
        <w:t>nto o diligencia que cualquiera</w:t>
      </w:r>
      <w:r w:rsidRPr="004E0BA5">
        <w:rPr>
          <w:rFonts w:ascii="Times New Roman" w:hAnsi="Times New Roman" w:cs="Times New Roman"/>
          <w:sz w:val="24"/>
          <w:szCs w:val="24"/>
          <w:lang w:val="es-PA"/>
        </w:rPr>
        <w:t xml:space="preserve"> persona, que deba portar </w:t>
      </w:r>
      <w:r w:rsidR="00E37089" w:rsidRPr="004E0BA5">
        <w:rPr>
          <w:rFonts w:ascii="Times New Roman" w:hAnsi="Times New Roman" w:cs="Times New Roman"/>
          <w:sz w:val="24"/>
          <w:szCs w:val="24"/>
          <w:lang w:val="es-PA"/>
        </w:rPr>
        <w:t>cédula de acuerdo con esta ley, haga ante cualquier funcionario o empleados públicos, de cualquier orden, dicha persona deberá exhibir, como único medio de identificación de su persona, su cédula de identificación personal. Si de dicha gestión, actuación, procedimiento o diligencia, queda constancia escrita, deberá expresarse el número de la cédula.</w:t>
      </w:r>
    </w:p>
    <w:p w:rsidR="00E37089" w:rsidRPr="004E0BA5" w:rsidRDefault="00E37089"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18.</w:t>
      </w:r>
      <w:r w:rsidRPr="004E0BA5">
        <w:rPr>
          <w:rFonts w:ascii="Times New Roman" w:hAnsi="Times New Roman" w:cs="Times New Roman"/>
          <w:sz w:val="24"/>
          <w:szCs w:val="24"/>
          <w:lang w:val="es-PA"/>
        </w:rPr>
        <w:t xml:space="preserve">  Ninguna petición o gestión verbal o escrita que haga </w:t>
      </w:r>
      <w:r w:rsidR="00B54042" w:rsidRPr="004E0BA5">
        <w:rPr>
          <w:rFonts w:ascii="Times New Roman" w:hAnsi="Times New Roman" w:cs="Times New Roman"/>
          <w:sz w:val="24"/>
          <w:szCs w:val="24"/>
          <w:lang w:val="es-PA"/>
        </w:rPr>
        <w:t xml:space="preserve">personalmente ante </w:t>
      </w:r>
      <w:r w:rsidR="00FE61F8" w:rsidRPr="004E0BA5">
        <w:rPr>
          <w:rFonts w:ascii="Times New Roman" w:hAnsi="Times New Roman" w:cs="Times New Roman"/>
          <w:sz w:val="24"/>
          <w:szCs w:val="24"/>
          <w:lang w:val="es-PA"/>
        </w:rPr>
        <w:t>cualquier funcionario</w:t>
      </w:r>
      <w:r w:rsidR="00983886" w:rsidRPr="004E0BA5">
        <w:rPr>
          <w:rFonts w:ascii="Times New Roman" w:hAnsi="Times New Roman" w:cs="Times New Roman"/>
          <w:sz w:val="24"/>
          <w:szCs w:val="24"/>
          <w:lang w:val="es-PA"/>
        </w:rPr>
        <w:t xml:space="preserve"> o empleados públicos, quien deba portar cédula.</w:t>
      </w:r>
    </w:p>
    <w:p w:rsidR="00983886" w:rsidRPr="004E0BA5" w:rsidRDefault="00983886"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lastRenderedPageBreak/>
        <w:t xml:space="preserve">No será atendida o despachada si dicha persona no exhibe su cédula de identificación personal. Si la gestión o petición se hace presentado personalmente, </w:t>
      </w:r>
      <w:r w:rsidR="00923237" w:rsidRPr="004E0BA5">
        <w:rPr>
          <w:rFonts w:ascii="Times New Roman" w:hAnsi="Times New Roman" w:cs="Times New Roman"/>
          <w:sz w:val="24"/>
          <w:szCs w:val="24"/>
          <w:lang w:val="es-PA"/>
        </w:rPr>
        <w:t>deberá expresarse en el escrito</w:t>
      </w:r>
      <w:r w:rsidRPr="004E0BA5">
        <w:rPr>
          <w:rFonts w:ascii="Times New Roman" w:hAnsi="Times New Roman" w:cs="Times New Roman"/>
          <w:sz w:val="24"/>
          <w:szCs w:val="24"/>
          <w:lang w:val="es-PA"/>
        </w:rPr>
        <w:t xml:space="preserve"> el número de la cédula del signatario del mismo.</w:t>
      </w:r>
    </w:p>
    <w:p w:rsidR="00983886" w:rsidRPr="004E0BA5" w:rsidRDefault="00983886"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19.</w:t>
      </w:r>
      <w:r w:rsidR="00A35665" w:rsidRPr="004E0BA5">
        <w:rPr>
          <w:rFonts w:ascii="Times New Roman" w:hAnsi="Times New Roman" w:cs="Times New Roman"/>
          <w:sz w:val="24"/>
          <w:szCs w:val="24"/>
          <w:lang w:val="es-PA"/>
        </w:rPr>
        <w:t xml:space="preserve">  Cuando una persona que de</w:t>
      </w:r>
      <w:r w:rsidRPr="004E0BA5">
        <w:rPr>
          <w:rFonts w:ascii="Times New Roman" w:hAnsi="Times New Roman" w:cs="Times New Roman"/>
          <w:sz w:val="24"/>
          <w:szCs w:val="24"/>
          <w:lang w:val="es-PA"/>
        </w:rPr>
        <w:t>ba portar cédula de acuerdo con esta ley, comparezca ante una autoridad o empleado público de cualquier orden, para la práctica de una diligencia en la cual dicha persona no tenga interés, o que no haya sido pedida por ella, dicha persona deberá exhibir su cédula. Si no lo hiciere, la diligencia se practicará,</w:t>
      </w:r>
      <w:r w:rsidR="00FF27FA" w:rsidRPr="004E0BA5">
        <w:rPr>
          <w:rFonts w:ascii="Times New Roman" w:hAnsi="Times New Roman" w:cs="Times New Roman"/>
          <w:sz w:val="24"/>
          <w:szCs w:val="24"/>
          <w:lang w:val="es-PA"/>
        </w:rPr>
        <w:t xml:space="preserve"> pero se dejará constancia de que dicha persona no exhibió su cédula, e inmediatamente el funcionario o empleado público de que se trata comunicará el hecho a quien corresponda para hacer efectiva la pena a que dicha persona se haya hecho acreedora por su omisión.</w:t>
      </w:r>
    </w:p>
    <w:p w:rsidR="00FF27FA" w:rsidRPr="004E0BA5" w:rsidRDefault="00FF27FA"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20.</w:t>
      </w:r>
      <w:r w:rsidRPr="004E0BA5">
        <w:rPr>
          <w:rFonts w:ascii="Times New Roman" w:hAnsi="Times New Roman" w:cs="Times New Roman"/>
          <w:sz w:val="24"/>
          <w:szCs w:val="24"/>
          <w:lang w:val="es-PA"/>
        </w:rPr>
        <w:t xml:space="preserve">  Los jefes de policía podrán en todo tiempo hacer comparecer a su despacho cualquier persona y requerirla para que exhiba su cédula. Podrán</w:t>
      </w:r>
    </w:p>
    <w:p w:rsidR="00D80F02" w:rsidRPr="004E0BA5" w:rsidRDefault="00D80F02" w:rsidP="00D80F02">
      <w:pPr>
        <w:spacing w:after="0"/>
        <w:rPr>
          <w:rFonts w:ascii="Times New Roman" w:hAnsi="Times New Roman" w:cs="Times New Roman"/>
          <w:sz w:val="24"/>
          <w:szCs w:val="24"/>
          <w:lang w:val="es-PA"/>
        </w:rPr>
      </w:pPr>
    </w:p>
    <w:p w:rsidR="00D80F02" w:rsidRPr="004E0BA5" w:rsidRDefault="00A35665"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t</w:t>
      </w:r>
      <w:r w:rsidR="00663073" w:rsidRPr="004E0BA5">
        <w:rPr>
          <w:rFonts w:ascii="Times New Roman" w:hAnsi="Times New Roman" w:cs="Times New Roman"/>
          <w:sz w:val="24"/>
          <w:szCs w:val="24"/>
          <w:lang w:val="es-PA"/>
        </w:rPr>
        <w:t>ambién hacer tal r</w:t>
      </w:r>
      <w:r w:rsidR="00380002" w:rsidRPr="004E0BA5">
        <w:rPr>
          <w:rFonts w:ascii="Times New Roman" w:hAnsi="Times New Roman" w:cs="Times New Roman"/>
          <w:sz w:val="24"/>
          <w:szCs w:val="24"/>
          <w:lang w:val="es-PA"/>
        </w:rPr>
        <w:t xml:space="preserve">equerimiento en cualquier lugar </w:t>
      </w:r>
      <w:r w:rsidR="00663073" w:rsidRPr="004E0BA5">
        <w:rPr>
          <w:rFonts w:ascii="Times New Roman" w:hAnsi="Times New Roman" w:cs="Times New Roman"/>
          <w:sz w:val="24"/>
          <w:szCs w:val="24"/>
          <w:lang w:val="es-PA"/>
        </w:rPr>
        <w:t>d</w:t>
      </w:r>
      <w:r w:rsidR="002337D7" w:rsidRPr="004E0BA5">
        <w:rPr>
          <w:rFonts w:ascii="Times New Roman" w:hAnsi="Times New Roman" w:cs="Times New Roman"/>
          <w:sz w:val="24"/>
          <w:szCs w:val="24"/>
          <w:lang w:val="es-PA"/>
        </w:rPr>
        <w:t>onde la persona requerida se encuentre, siempre que existan motivos justificados para ello.</w:t>
      </w:r>
    </w:p>
    <w:p w:rsidR="00740AB3" w:rsidRPr="004E0BA5" w:rsidRDefault="002337D7"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21.</w:t>
      </w:r>
      <w:r w:rsidRPr="004E0BA5">
        <w:rPr>
          <w:rFonts w:ascii="Times New Roman" w:hAnsi="Times New Roman" w:cs="Times New Roman"/>
          <w:sz w:val="24"/>
          <w:szCs w:val="24"/>
          <w:lang w:val="es-PA"/>
        </w:rPr>
        <w:t xml:space="preserve">  Tod</w:t>
      </w:r>
      <w:r w:rsidR="00A35665" w:rsidRPr="004E0BA5">
        <w:rPr>
          <w:rFonts w:ascii="Times New Roman" w:hAnsi="Times New Roman" w:cs="Times New Roman"/>
          <w:sz w:val="24"/>
          <w:szCs w:val="24"/>
          <w:lang w:val="es-PA"/>
        </w:rPr>
        <w:t>a persona que debiendo portar Cé</w:t>
      </w:r>
      <w:r w:rsidRPr="004E0BA5">
        <w:rPr>
          <w:rFonts w:ascii="Times New Roman" w:hAnsi="Times New Roman" w:cs="Times New Roman"/>
          <w:sz w:val="24"/>
          <w:szCs w:val="24"/>
          <w:lang w:val="es-PA"/>
        </w:rPr>
        <w:t xml:space="preserve">dula de acuerdo con esta ley no la llevare consigo y la exhibiere en el momento de ser requerido o en el momento en que este obligado a </w:t>
      </w:r>
      <w:r w:rsidR="00740AB3" w:rsidRPr="004E0BA5">
        <w:rPr>
          <w:rFonts w:ascii="Times New Roman" w:hAnsi="Times New Roman" w:cs="Times New Roman"/>
          <w:sz w:val="24"/>
          <w:szCs w:val="24"/>
          <w:lang w:val="es-PA"/>
        </w:rPr>
        <w:t>hacerlo</w:t>
      </w:r>
      <w:r w:rsidR="00264B3F" w:rsidRPr="004E0BA5">
        <w:rPr>
          <w:rFonts w:ascii="Times New Roman" w:hAnsi="Times New Roman" w:cs="Times New Roman"/>
          <w:sz w:val="24"/>
          <w:szCs w:val="24"/>
          <w:lang w:val="es-PA"/>
        </w:rPr>
        <w:t>, pagará</w:t>
      </w:r>
      <w:r w:rsidRPr="004E0BA5">
        <w:rPr>
          <w:rFonts w:ascii="Times New Roman" w:hAnsi="Times New Roman" w:cs="Times New Roman"/>
          <w:sz w:val="24"/>
          <w:szCs w:val="24"/>
          <w:lang w:val="es-PA"/>
        </w:rPr>
        <w:t xml:space="preserve"> una multa de uno a diez balboas por cada </w:t>
      </w:r>
      <w:r w:rsidR="00740AB3" w:rsidRPr="004E0BA5">
        <w:rPr>
          <w:rFonts w:ascii="Times New Roman" w:hAnsi="Times New Roman" w:cs="Times New Roman"/>
          <w:sz w:val="24"/>
          <w:szCs w:val="24"/>
          <w:lang w:val="es-PA"/>
        </w:rPr>
        <w:t>infracción</w:t>
      </w:r>
      <w:r w:rsidR="00A35665" w:rsidRPr="004E0BA5">
        <w:rPr>
          <w:rFonts w:ascii="Times New Roman" w:hAnsi="Times New Roman" w:cs="Times New Roman"/>
          <w:sz w:val="24"/>
          <w:szCs w:val="24"/>
          <w:lang w:val="es-PA"/>
        </w:rPr>
        <w:t>.</w:t>
      </w:r>
    </w:p>
    <w:p w:rsidR="002337D7" w:rsidRPr="004E0BA5" w:rsidRDefault="00740AB3"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22</w:t>
      </w:r>
      <w:r w:rsidR="002337D7" w:rsidRPr="004E0BA5">
        <w:rPr>
          <w:rFonts w:ascii="Times New Roman" w:hAnsi="Times New Roman" w:cs="Times New Roman"/>
          <w:b/>
          <w:sz w:val="24"/>
          <w:szCs w:val="24"/>
          <w:lang w:val="es-PA"/>
        </w:rPr>
        <w:t>.</w:t>
      </w:r>
      <w:r w:rsidR="00380002" w:rsidRPr="004E0BA5">
        <w:rPr>
          <w:rFonts w:ascii="Times New Roman" w:hAnsi="Times New Roman" w:cs="Times New Roman"/>
          <w:sz w:val="24"/>
          <w:szCs w:val="24"/>
          <w:lang w:val="es-PA"/>
        </w:rPr>
        <w:t xml:space="preserve"> E</w:t>
      </w:r>
      <w:r w:rsidRPr="004E0BA5">
        <w:rPr>
          <w:rFonts w:ascii="Times New Roman" w:hAnsi="Times New Roman" w:cs="Times New Roman"/>
          <w:sz w:val="24"/>
          <w:szCs w:val="24"/>
          <w:lang w:val="es-PA"/>
        </w:rPr>
        <w:t xml:space="preserve">l funcionario o empleado </w:t>
      </w:r>
      <w:r w:rsidR="00380002" w:rsidRPr="004E0BA5">
        <w:rPr>
          <w:rFonts w:ascii="Times New Roman" w:hAnsi="Times New Roman" w:cs="Times New Roman"/>
          <w:sz w:val="24"/>
          <w:szCs w:val="24"/>
          <w:lang w:val="es-PA"/>
        </w:rPr>
        <w:t>pú</w:t>
      </w:r>
      <w:r w:rsidRPr="004E0BA5">
        <w:rPr>
          <w:rFonts w:ascii="Times New Roman" w:hAnsi="Times New Roman" w:cs="Times New Roman"/>
          <w:sz w:val="24"/>
          <w:szCs w:val="24"/>
          <w:lang w:val="es-PA"/>
        </w:rPr>
        <w:t xml:space="preserve">blico que dispensare la presentación de su cédula a quien esté obligado </w:t>
      </w:r>
      <w:r w:rsidR="00380002" w:rsidRPr="004E0BA5">
        <w:rPr>
          <w:rFonts w:ascii="Times New Roman" w:hAnsi="Times New Roman" w:cs="Times New Roman"/>
          <w:sz w:val="24"/>
          <w:szCs w:val="24"/>
          <w:lang w:val="es-PA"/>
        </w:rPr>
        <w:t xml:space="preserve">a exhibirla ante él, de acuerdo con esta ley, </w:t>
      </w:r>
    </w:p>
    <w:p w:rsidR="002337D7" w:rsidRPr="004E0BA5" w:rsidRDefault="00FE61F8"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u</w:t>
      </w:r>
      <w:r w:rsidR="00380002" w:rsidRPr="004E0BA5">
        <w:rPr>
          <w:rFonts w:ascii="Times New Roman" w:hAnsi="Times New Roman" w:cs="Times New Roman"/>
          <w:sz w:val="24"/>
          <w:szCs w:val="24"/>
          <w:lang w:val="es-PA"/>
        </w:rPr>
        <w:t xml:space="preserve"> omitiré exigir dicha presentación estando obligado a hacerlo, pagará una multa de uno a veinticinco balboas.</w:t>
      </w:r>
    </w:p>
    <w:p w:rsidR="00380002" w:rsidRPr="004E0BA5" w:rsidRDefault="003800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23.</w:t>
      </w:r>
      <w:r w:rsidRPr="004E0BA5">
        <w:rPr>
          <w:rFonts w:ascii="Times New Roman" w:hAnsi="Times New Roman" w:cs="Times New Roman"/>
          <w:sz w:val="24"/>
          <w:szCs w:val="24"/>
          <w:lang w:val="es-PA"/>
        </w:rPr>
        <w:t xml:space="preserve">  Toda persona que obtuviere dos o más cédulas, sea en el mismo distrito o en </w:t>
      </w:r>
      <w:r w:rsidR="0007633A" w:rsidRPr="004E0BA5">
        <w:rPr>
          <w:rFonts w:ascii="Times New Roman" w:hAnsi="Times New Roman" w:cs="Times New Roman"/>
          <w:sz w:val="24"/>
          <w:szCs w:val="24"/>
          <w:lang w:val="es-PA"/>
        </w:rPr>
        <w:t>el distrito diferente</w:t>
      </w:r>
      <w:r w:rsidRPr="004E0BA5">
        <w:rPr>
          <w:rFonts w:ascii="Times New Roman" w:hAnsi="Times New Roman" w:cs="Times New Roman"/>
          <w:sz w:val="24"/>
          <w:szCs w:val="24"/>
          <w:lang w:val="es-PA"/>
        </w:rPr>
        <w:t xml:space="preserve">, sufrirá pena de tres </w:t>
      </w:r>
      <w:r w:rsidR="004E0BA5" w:rsidRPr="004E0BA5">
        <w:rPr>
          <w:rFonts w:ascii="Times New Roman" w:hAnsi="Times New Roman" w:cs="Times New Roman"/>
          <w:sz w:val="24"/>
          <w:szCs w:val="24"/>
          <w:lang w:val="es-PA"/>
        </w:rPr>
        <w:t xml:space="preserve">meses a </w:t>
      </w:r>
      <w:r w:rsidR="00EA3FAD" w:rsidRPr="004E0BA5">
        <w:rPr>
          <w:rFonts w:ascii="Times New Roman" w:hAnsi="Times New Roman" w:cs="Times New Roman"/>
          <w:sz w:val="24"/>
          <w:szCs w:val="24"/>
          <w:lang w:val="es-PA"/>
        </w:rPr>
        <w:t>un año</w:t>
      </w:r>
      <w:r w:rsidRPr="004E0BA5">
        <w:rPr>
          <w:rFonts w:ascii="Times New Roman" w:hAnsi="Times New Roman" w:cs="Times New Roman"/>
          <w:sz w:val="24"/>
          <w:szCs w:val="24"/>
          <w:lang w:val="es-PA"/>
        </w:rPr>
        <w:t xml:space="preserve"> de prisión en la Colonia Penal de </w:t>
      </w:r>
      <w:r w:rsidR="00365E30" w:rsidRPr="004E0BA5">
        <w:rPr>
          <w:rFonts w:ascii="Times New Roman" w:hAnsi="Times New Roman" w:cs="Times New Roman"/>
          <w:sz w:val="24"/>
          <w:szCs w:val="24"/>
          <w:lang w:val="es-PA"/>
        </w:rPr>
        <w:t>Co</w:t>
      </w:r>
      <w:r w:rsidR="00264B3F" w:rsidRPr="004E0BA5">
        <w:rPr>
          <w:rFonts w:ascii="Times New Roman" w:hAnsi="Times New Roman" w:cs="Times New Roman"/>
          <w:sz w:val="24"/>
          <w:szCs w:val="24"/>
          <w:lang w:val="es-PA"/>
        </w:rPr>
        <w:t>i</w:t>
      </w:r>
      <w:r w:rsidR="00365E30" w:rsidRPr="004E0BA5">
        <w:rPr>
          <w:rFonts w:ascii="Times New Roman" w:hAnsi="Times New Roman" w:cs="Times New Roman"/>
          <w:sz w:val="24"/>
          <w:szCs w:val="24"/>
          <w:lang w:val="es-PA"/>
        </w:rPr>
        <w:t>ba</w:t>
      </w:r>
      <w:r w:rsidRPr="004E0BA5">
        <w:rPr>
          <w:rFonts w:ascii="Times New Roman" w:hAnsi="Times New Roman" w:cs="Times New Roman"/>
          <w:sz w:val="24"/>
          <w:szCs w:val="24"/>
          <w:lang w:val="es-PA"/>
        </w:rPr>
        <w:t>.</w:t>
      </w:r>
    </w:p>
    <w:p w:rsidR="00380002" w:rsidRPr="004E0BA5" w:rsidRDefault="00380002"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24.</w:t>
      </w:r>
      <w:r w:rsidR="00264B3F" w:rsidRPr="004E0BA5">
        <w:rPr>
          <w:rFonts w:ascii="Times New Roman" w:hAnsi="Times New Roman" w:cs="Times New Roman"/>
          <w:sz w:val="24"/>
          <w:szCs w:val="24"/>
          <w:lang w:val="es-PA"/>
        </w:rPr>
        <w:t xml:space="preserve"> El A</w:t>
      </w:r>
      <w:r w:rsidRPr="004E0BA5">
        <w:rPr>
          <w:rFonts w:ascii="Times New Roman" w:hAnsi="Times New Roman" w:cs="Times New Roman"/>
          <w:sz w:val="24"/>
          <w:szCs w:val="24"/>
          <w:lang w:val="es-PA"/>
        </w:rPr>
        <w:t xml:space="preserve">lcalde que, a sabiendas expida cédulas a quién ya haya obtenido otra u </w:t>
      </w:r>
      <w:r w:rsidR="00264B3F" w:rsidRPr="004E0BA5">
        <w:rPr>
          <w:rFonts w:ascii="Times New Roman" w:hAnsi="Times New Roman" w:cs="Times New Roman"/>
          <w:sz w:val="24"/>
          <w:szCs w:val="24"/>
          <w:lang w:val="es-PA"/>
        </w:rPr>
        <w:t>otras cédulas, sea en el mismo D</w:t>
      </w:r>
      <w:r w:rsidRPr="004E0BA5">
        <w:rPr>
          <w:rFonts w:ascii="Times New Roman" w:hAnsi="Times New Roman" w:cs="Times New Roman"/>
          <w:sz w:val="24"/>
          <w:szCs w:val="24"/>
          <w:lang w:val="es-PA"/>
        </w:rPr>
        <w:t>istrito o en d</w:t>
      </w:r>
      <w:r w:rsidR="0059396B" w:rsidRPr="004E0BA5">
        <w:rPr>
          <w:rFonts w:ascii="Times New Roman" w:hAnsi="Times New Roman" w:cs="Times New Roman"/>
          <w:sz w:val="24"/>
          <w:szCs w:val="24"/>
          <w:lang w:val="es-PA"/>
        </w:rPr>
        <w:t>istritos diferentes, sufrirá la misma pena señalada en el artículo 30 y además la de interdicción para ejercer empleo público con mando y jurisdicción, por diez años.</w:t>
      </w:r>
    </w:p>
    <w:p w:rsidR="0059396B" w:rsidRPr="004E0BA5" w:rsidRDefault="00F628F3"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25.</w:t>
      </w:r>
      <w:r w:rsidRPr="004E0BA5">
        <w:rPr>
          <w:rFonts w:ascii="Times New Roman" w:hAnsi="Times New Roman" w:cs="Times New Roman"/>
          <w:sz w:val="24"/>
          <w:szCs w:val="24"/>
          <w:lang w:val="es-PA"/>
        </w:rPr>
        <w:t xml:space="preserve"> El que confeccione una cédula falsa será castigado co</w:t>
      </w:r>
      <w:r w:rsidR="00264B3F" w:rsidRPr="004E0BA5">
        <w:rPr>
          <w:rFonts w:ascii="Times New Roman" w:hAnsi="Times New Roman" w:cs="Times New Roman"/>
          <w:sz w:val="24"/>
          <w:szCs w:val="24"/>
          <w:lang w:val="es-PA"/>
        </w:rPr>
        <w:t>n arreglo de disposiciones del Código P</w:t>
      </w:r>
      <w:r w:rsidRPr="004E0BA5">
        <w:rPr>
          <w:rFonts w:ascii="Times New Roman" w:hAnsi="Times New Roman" w:cs="Times New Roman"/>
          <w:sz w:val="24"/>
          <w:szCs w:val="24"/>
          <w:lang w:val="es-PA"/>
        </w:rPr>
        <w:t>enal sobre falsedad, en documentos públicos.</w:t>
      </w:r>
    </w:p>
    <w:p w:rsidR="00F628F3" w:rsidRPr="004E0BA5" w:rsidRDefault="00F628F3"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26.</w:t>
      </w:r>
      <w:r w:rsidRPr="004E0BA5">
        <w:rPr>
          <w:rFonts w:ascii="Times New Roman" w:hAnsi="Times New Roman" w:cs="Times New Roman"/>
          <w:sz w:val="24"/>
          <w:szCs w:val="24"/>
          <w:lang w:val="es-PA"/>
        </w:rPr>
        <w:t xml:space="preserve"> El que altere o modifique una cédula expedida, será castigado con arreglo a las disposiciones del Código Penal sobre falsedad en documentos públicos.</w:t>
      </w:r>
    </w:p>
    <w:p w:rsidR="00F628F3" w:rsidRPr="004E0BA5" w:rsidRDefault="00F628F3"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27.</w:t>
      </w:r>
      <w:r w:rsidRPr="004E0BA5">
        <w:rPr>
          <w:rFonts w:ascii="Times New Roman" w:hAnsi="Times New Roman" w:cs="Times New Roman"/>
          <w:sz w:val="24"/>
          <w:szCs w:val="24"/>
          <w:lang w:val="es-PA"/>
        </w:rPr>
        <w:t xml:space="preserve"> Las penas señaladas en los artículos 21 y 22 de esta ley, serán impuestas por los empleados del ramo fiscal a quienes corresponda el cobro de dichas multas.</w:t>
      </w:r>
    </w:p>
    <w:p w:rsidR="00F609A6" w:rsidRPr="004E0BA5" w:rsidRDefault="00F628F3"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28.</w:t>
      </w:r>
      <w:r w:rsidRPr="004E0BA5">
        <w:rPr>
          <w:rFonts w:ascii="Times New Roman" w:hAnsi="Times New Roman" w:cs="Times New Roman"/>
          <w:sz w:val="24"/>
          <w:szCs w:val="24"/>
          <w:lang w:val="es-PA"/>
        </w:rPr>
        <w:t xml:space="preserve"> Las personas señaladas en el artículo 23 y 24 de est</w:t>
      </w:r>
      <w:r w:rsidR="00264B3F" w:rsidRPr="004E0BA5">
        <w:rPr>
          <w:rFonts w:ascii="Times New Roman" w:hAnsi="Times New Roman" w:cs="Times New Roman"/>
          <w:sz w:val="24"/>
          <w:szCs w:val="24"/>
          <w:lang w:val="es-PA"/>
        </w:rPr>
        <w:t>a ley, serán impuestas por los J</w:t>
      </w:r>
      <w:r w:rsidRPr="004E0BA5">
        <w:rPr>
          <w:rFonts w:ascii="Times New Roman" w:hAnsi="Times New Roman" w:cs="Times New Roman"/>
          <w:sz w:val="24"/>
          <w:szCs w:val="24"/>
          <w:lang w:val="es-PA"/>
        </w:rPr>
        <w:t xml:space="preserve">ueces </w:t>
      </w:r>
      <w:r w:rsidR="00264B3F" w:rsidRPr="004E0BA5">
        <w:rPr>
          <w:rFonts w:ascii="Times New Roman" w:hAnsi="Times New Roman" w:cs="Times New Roman"/>
          <w:sz w:val="24"/>
          <w:szCs w:val="24"/>
          <w:lang w:val="es-PA"/>
        </w:rPr>
        <w:t>de C</w:t>
      </w:r>
      <w:r w:rsidR="00F609A6" w:rsidRPr="004E0BA5">
        <w:rPr>
          <w:rFonts w:ascii="Times New Roman" w:hAnsi="Times New Roman" w:cs="Times New Roman"/>
          <w:sz w:val="24"/>
          <w:szCs w:val="24"/>
          <w:lang w:val="es-PA"/>
        </w:rPr>
        <w:t>ircuitos y sus decisiones serán apelables para ante</w:t>
      </w:r>
      <w:r w:rsidR="00773A9D" w:rsidRPr="004E0BA5">
        <w:rPr>
          <w:rFonts w:ascii="Times New Roman" w:hAnsi="Times New Roman" w:cs="Times New Roman"/>
          <w:sz w:val="24"/>
          <w:szCs w:val="24"/>
          <w:lang w:val="es-PA"/>
        </w:rPr>
        <w:t xml:space="preserve"> el tribunal superior inmediato</w:t>
      </w:r>
      <w:r w:rsidR="00264B3F" w:rsidRPr="004E0BA5">
        <w:rPr>
          <w:rFonts w:ascii="Times New Roman" w:hAnsi="Times New Roman" w:cs="Times New Roman"/>
          <w:sz w:val="24"/>
          <w:szCs w:val="24"/>
          <w:lang w:val="es-PA"/>
        </w:rPr>
        <w:t>.</w:t>
      </w:r>
    </w:p>
    <w:p w:rsidR="003327C5" w:rsidRPr="004E0BA5" w:rsidRDefault="00F609A6"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29.</w:t>
      </w:r>
      <w:r w:rsidRPr="004E0BA5">
        <w:rPr>
          <w:rFonts w:ascii="Times New Roman" w:hAnsi="Times New Roman" w:cs="Times New Roman"/>
          <w:sz w:val="24"/>
          <w:szCs w:val="24"/>
          <w:lang w:val="es-PA"/>
        </w:rPr>
        <w:t xml:space="preserve"> El que tuviere en su poder una Cédula de Identificación Personal que no le pertenezca pagará una multa de cinco a cincuenta balboas. Si fueran varias las Cédulas poseídas pertenecientes a otras </w:t>
      </w:r>
    </w:p>
    <w:p w:rsidR="00F609A6" w:rsidRPr="004E0BA5" w:rsidRDefault="00F609A6"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lastRenderedPageBreak/>
        <w:t xml:space="preserve">personas, la multa podrá elevarse </w:t>
      </w:r>
      <w:r w:rsidR="009E1E8B" w:rsidRPr="004E0BA5">
        <w:rPr>
          <w:rFonts w:ascii="Times New Roman" w:hAnsi="Times New Roman" w:cs="Times New Roman"/>
          <w:sz w:val="24"/>
          <w:szCs w:val="24"/>
          <w:lang w:val="es-PA"/>
        </w:rPr>
        <w:t>hasta quinientos balboas, según la magnitud del acaparamiento. Si la retención de cédulas extrañas fuere contra el consentimiento del dueño se impondrá, además, pena de cinco días a tres meses de arresto.</w:t>
      </w:r>
    </w:p>
    <w:p w:rsidR="009E1E8B" w:rsidRPr="004E0BA5" w:rsidRDefault="009E1E8B" w:rsidP="00D80F02">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Estas penas serán impuestas por los Jefes de Policía.</w:t>
      </w:r>
    </w:p>
    <w:p w:rsidR="009E1E8B" w:rsidRPr="004E0BA5" w:rsidRDefault="009E1E8B"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30.</w:t>
      </w:r>
      <w:r w:rsidRPr="004E0BA5">
        <w:rPr>
          <w:rFonts w:ascii="Times New Roman" w:hAnsi="Times New Roman" w:cs="Times New Roman"/>
          <w:sz w:val="24"/>
          <w:szCs w:val="24"/>
          <w:lang w:val="es-PA"/>
        </w:rPr>
        <w:t xml:space="preserve"> Toda persona que tenga conocimiento de haberse cometido alguna de las infracciones castigadas en los ar</w:t>
      </w:r>
      <w:r w:rsidR="003327C5" w:rsidRPr="004E0BA5">
        <w:rPr>
          <w:rFonts w:ascii="Times New Roman" w:hAnsi="Times New Roman" w:cs="Times New Roman"/>
          <w:sz w:val="24"/>
          <w:szCs w:val="24"/>
          <w:lang w:val="es-PA"/>
        </w:rPr>
        <w:t>tículos precedentes, esta es la obligación de denunciarla ante el funcionario a quien corresponda el conocimiento de la misma. Todo denunciante tendrá derecho a la mitad de las multas que impongan.</w:t>
      </w:r>
    </w:p>
    <w:p w:rsidR="003327C5" w:rsidRPr="004E0BA5" w:rsidRDefault="003327C5"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31.</w:t>
      </w:r>
      <w:r w:rsidR="00264B3F" w:rsidRPr="004E0BA5">
        <w:rPr>
          <w:rFonts w:ascii="Times New Roman" w:hAnsi="Times New Roman" w:cs="Times New Roman"/>
          <w:sz w:val="24"/>
          <w:szCs w:val="24"/>
          <w:lang w:val="es-PA"/>
        </w:rPr>
        <w:t xml:space="preserve"> El Poder Ejecutivo dictará </w:t>
      </w:r>
      <w:r w:rsidRPr="004E0BA5">
        <w:rPr>
          <w:rFonts w:ascii="Times New Roman" w:hAnsi="Times New Roman" w:cs="Times New Roman"/>
          <w:sz w:val="24"/>
          <w:szCs w:val="24"/>
          <w:lang w:val="es-PA"/>
        </w:rPr>
        <w:t xml:space="preserve">las medidas que sean necesarias a </w:t>
      </w:r>
      <w:r w:rsidR="00264B3F" w:rsidRPr="004E0BA5">
        <w:rPr>
          <w:rFonts w:ascii="Times New Roman" w:hAnsi="Times New Roman" w:cs="Times New Roman"/>
          <w:sz w:val="24"/>
          <w:szCs w:val="24"/>
          <w:lang w:val="es-PA"/>
        </w:rPr>
        <w:t>fin de que la expedición de la C</w:t>
      </w:r>
      <w:r w:rsidRPr="004E0BA5">
        <w:rPr>
          <w:rFonts w:ascii="Times New Roman" w:hAnsi="Times New Roman" w:cs="Times New Roman"/>
          <w:sz w:val="24"/>
          <w:szCs w:val="24"/>
          <w:lang w:val="es-PA"/>
        </w:rPr>
        <w:t xml:space="preserve">édula las comience el 1 de </w:t>
      </w:r>
      <w:r w:rsidR="00264B3F" w:rsidRPr="004E0BA5">
        <w:rPr>
          <w:rFonts w:ascii="Times New Roman" w:hAnsi="Times New Roman" w:cs="Times New Roman"/>
          <w:sz w:val="24"/>
          <w:szCs w:val="24"/>
          <w:lang w:val="es-PA"/>
        </w:rPr>
        <w:t>E</w:t>
      </w:r>
      <w:r w:rsidR="0007633A" w:rsidRPr="004E0BA5">
        <w:rPr>
          <w:rFonts w:ascii="Times New Roman" w:hAnsi="Times New Roman" w:cs="Times New Roman"/>
          <w:sz w:val="24"/>
          <w:szCs w:val="24"/>
          <w:lang w:val="es-PA"/>
        </w:rPr>
        <w:t>nero</w:t>
      </w:r>
      <w:r w:rsidR="00264B3F" w:rsidRPr="004E0BA5">
        <w:rPr>
          <w:rFonts w:ascii="Times New Roman" w:hAnsi="Times New Roman" w:cs="Times New Roman"/>
          <w:sz w:val="24"/>
          <w:szCs w:val="24"/>
          <w:lang w:val="es-PA"/>
        </w:rPr>
        <w:t xml:space="preserve"> de 1935 y de que el 1 de E</w:t>
      </w:r>
      <w:r w:rsidR="00923237" w:rsidRPr="004E0BA5">
        <w:rPr>
          <w:rFonts w:ascii="Times New Roman" w:hAnsi="Times New Roman" w:cs="Times New Roman"/>
          <w:sz w:val="24"/>
          <w:szCs w:val="24"/>
          <w:lang w:val="es-PA"/>
        </w:rPr>
        <w:t>nero</w:t>
      </w:r>
      <w:r w:rsidRPr="004E0BA5">
        <w:rPr>
          <w:rFonts w:ascii="Times New Roman" w:hAnsi="Times New Roman" w:cs="Times New Roman"/>
          <w:sz w:val="24"/>
          <w:szCs w:val="24"/>
          <w:lang w:val="es-PA"/>
        </w:rPr>
        <w:t xml:space="preserve"> de 1936 todas las personas a quienes se refiere la presente </w:t>
      </w:r>
      <w:r w:rsidR="00264B3F" w:rsidRPr="004E0BA5">
        <w:rPr>
          <w:rFonts w:ascii="Times New Roman" w:hAnsi="Times New Roman" w:cs="Times New Roman"/>
          <w:sz w:val="24"/>
          <w:szCs w:val="24"/>
          <w:lang w:val="es-PA"/>
        </w:rPr>
        <w:t>ley posean y porten consigo su cédula de i</w:t>
      </w:r>
      <w:r w:rsidRPr="004E0BA5">
        <w:rPr>
          <w:rFonts w:ascii="Times New Roman" w:hAnsi="Times New Roman" w:cs="Times New Roman"/>
          <w:sz w:val="24"/>
          <w:szCs w:val="24"/>
          <w:lang w:val="es-PA"/>
        </w:rPr>
        <w:t>dentidad.</w:t>
      </w:r>
    </w:p>
    <w:p w:rsidR="003327C5" w:rsidRPr="004E0BA5" w:rsidRDefault="003327C5" w:rsidP="00D80F02">
      <w:pPr>
        <w:spacing w:after="0"/>
        <w:rPr>
          <w:rFonts w:ascii="Times New Roman" w:hAnsi="Times New Roman" w:cs="Times New Roman"/>
          <w:sz w:val="24"/>
          <w:szCs w:val="24"/>
          <w:lang w:val="es-PA"/>
        </w:rPr>
      </w:pPr>
      <w:r w:rsidRPr="004E0BA5">
        <w:rPr>
          <w:rFonts w:ascii="Times New Roman" w:hAnsi="Times New Roman" w:cs="Times New Roman"/>
          <w:b/>
          <w:sz w:val="24"/>
          <w:szCs w:val="24"/>
          <w:lang w:val="es-PA"/>
        </w:rPr>
        <w:t>Artículo 32.</w:t>
      </w:r>
      <w:r w:rsidR="00264B3F" w:rsidRPr="004E0BA5">
        <w:rPr>
          <w:rFonts w:ascii="Times New Roman" w:hAnsi="Times New Roman" w:cs="Times New Roman"/>
          <w:sz w:val="24"/>
          <w:szCs w:val="24"/>
          <w:lang w:val="es-PA"/>
        </w:rPr>
        <w:t xml:space="preserve"> El Poder Ejecutivo reglamentará</w:t>
      </w:r>
      <w:r w:rsidRPr="004E0BA5">
        <w:rPr>
          <w:rFonts w:ascii="Times New Roman" w:hAnsi="Times New Roman" w:cs="Times New Roman"/>
          <w:sz w:val="24"/>
          <w:szCs w:val="24"/>
          <w:lang w:val="es-PA"/>
        </w:rPr>
        <w:t xml:space="preserve"> la aplicación de las disposiciones contenidas en esta ley. Dada en la ciudad de Panamá, a los veinti</w:t>
      </w:r>
      <w:r w:rsidR="00264B3F" w:rsidRPr="004E0BA5">
        <w:rPr>
          <w:rFonts w:ascii="Times New Roman" w:hAnsi="Times New Roman" w:cs="Times New Roman"/>
          <w:sz w:val="24"/>
          <w:szCs w:val="24"/>
          <w:lang w:val="es-PA"/>
        </w:rPr>
        <w:t>séis días del mes de N</w:t>
      </w:r>
      <w:r w:rsidR="00C56310" w:rsidRPr="004E0BA5">
        <w:rPr>
          <w:rFonts w:ascii="Times New Roman" w:hAnsi="Times New Roman" w:cs="Times New Roman"/>
          <w:sz w:val="24"/>
          <w:szCs w:val="24"/>
          <w:lang w:val="es-PA"/>
        </w:rPr>
        <w:t xml:space="preserve">oviembre </w:t>
      </w:r>
      <w:r w:rsidRPr="004E0BA5">
        <w:rPr>
          <w:rFonts w:ascii="Times New Roman" w:hAnsi="Times New Roman" w:cs="Times New Roman"/>
          <w:sz w:val="24"/>
          <w:szCs w:val="24"/>
          <w:lang w:val="es-PA"/>
        </w:rPr>
        <w:t>del año mil novecientos treinta y cuatro.</w:t>
      </w:r>
    </w:p>
    <w:p w:rsidR="00D80F02" w:rsidRPr="004E0BA5" w:rsidRDefault="00264B3F" w:rsidP="0007633A">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El P</w:t>
      </w:r>
      <w:r w:rsidR="00C56310" w:rsidRPr="004E0BA5">
        <w:rPr>
          <w:rFonts w:ascii="Times New Roman" w:hAnsi="Times New Roman" w:cs="Times New Roman"/>
          <w:sz w:val="24"/>
          <w:szCs w:val="24"/>
          <w:lang w:val="es-PA"/>
        </w:rPr>
        <w:t>residente</w:t>
      </w:r>
      <w:r w:rsidR="00773A9D" w:rsidRPr="004E0BA5">
        <w:rPr>
          <w:rFonts w:ascii="Times New Roman" w:hAnsi="Times New Roman" w:cs="Times New Roman"/>
          <w:sz w:val="24"/>
          <w:szCs w:val="24"/>
          <w:lang w:val="es-PA"/>
        </w:rPr>
        <w:t xml:space="preserve">    </w:t>
      </w:r>
      <w:r w:rsidR="00C56310" w:rsidRPr="004E0BA5">
        <w:rPr>
          <w:rFonts w:ascii="Times New Roman" w:hAnsi="Times New Roman" w:cs="Times New Roman"/>
          <w:sz w:val="24"/>
          <w:szCs w:val="24"/>
          <w:lang w:val="es-PA"/>
        </w:rPr>
        <w:t xml:space="preserve">  R. Estripeaut</w:t>
      </w:r>
      <w:r w:rsidR="0007633A" w:rsidRPr="004E0BA5">
        <w:rPr>
          <w:rFonts w:ascii="Times New Roman" w:hAnsi="Times New Roman" w:cs="Times New Roman"/>
          <w:sz w:val="24"/>
          <w:szCs w:val="24"/>
          <w:lang w:val="es-PA"/>
        </w:rPr>
        <w:t xml:space="preserve">                    </w:t>
      </w:r>
    </w:p>
    <w:p w:rsidR="0007633A" w:rsidRPr="004E0BA5" w:rsidRDefault="0007633A" w:rsidP="0007633A">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 xml:space="preserve">El </w:t>
      </w:r>
      <w:r w:rsidR="00264B3F" w:rsidRPr="004E0BA5">
        <w:rPr>
          <w:rFonts w:ascii="Times New Roman" w:hAnsi="Times New Roman" w:cs="Times New Roman"/>
          <w:sz w:val="24"/>
          <w:szCs w:val="24"/>
          <w:lang w:val="es-PA"/>
        </w:rPr>
        <w:t>S</w:t>
      </w:r>
      <w:r w:rsidR="00C56310" w:rsidRPr="004E0BA5">
        <w:rPr>
          <w:rFonts w:ascii="Times New Roman" w:hAnsi="Times New Roman" w:cs="Times New Roman"/>
          <w:sz w:val="24"/>
          <w:szCs w:val="24"/>
          <w:lang w:val="es-PA"/>
        </w:rPr>
        <w:t xml:space="preserve">ecretario </w:t>
      </w:r>
      <w:r w:rsidRPr="004E0BA5">
        <w:rPr>
          <w:rFonts w:ascii="Times New Roman" w:hAnsi="Times New Roman" w:cs="Times New Roman"/>
          <w:sz w:val="24"/>
          <w:szCs w:val="24"/>
          <w:lang w:val="es-PA"/>
        </w:rPr>
        <w:t xml:space="preserve"> </w:t>
      </w:r>
      <w:r w:rsidR="00773A9D" w:rsidRPr="004E0BA5">
        <w:rPr>
          <w:rFonts w:ascii="Times New Roman" w:hAnsi="Times New Roman" w:cs="Times New Roman"/>
          <w:sz w:val="24"/>
          <w:szCs w:val="24"/>
          <w:lang w:val="es-PA"/>
        </w:rPr>
        <w:t xml:space="preserve">   </w:t>
      </w:r>
      <w:r w:rsidR="00C56310" w:rsidRPr="004E0BA5">
        <w:rPr>
          <w:rFonts w:ascii="Times New Roman" w:hAnsi="Times New Roman" w:cs="Times New Roman"/>
          <w:sz w:val="24"/>
          <w:szCs w:val="24"/>
          <w:lang w:val="es-PA"/>
        </w:rPr>
        <w:t xml:space="preserve"> </w:t>
      </w:r>
      <w:r w:rsidR="00773A9D" w:rsidRPr="004E0BA5">
        <w:rPr>
          <w:rFonts w:ascii="Times New Roman" w:hAnsi="Times New Roman" w:cs="Times New Roman"/>
          <w:sz w:val="24"/>
          <w:szCs w:val="24"/>
          <w:lang w:val="es-PA"/>
        </w:rPr>
        <w:t xml:space="preserve"> </w:t>
      </w:r>
      <w:r w:rsidRPr="004E0BA5">
        <w:rPr>
          <w:rFonts w:ascii="Times New Roman" w:hAnsi="Times New Roman" w:cs="Times New Roman"/>
          <w:sz w:val="24"/>
          <w:szCs w:val="24"/>
          <w:lang w:val="es-PA"/>
        </w:rPr>
        <w:t xml:space="preserve"> Arcadio aguilera O.</w:t>
      </w:r>
    </w:p>
    <w:p w:rsidR="0007633A" w:rsidRPr="004E0BA5" w:rsidRDefault="0007633A" w:rsidP="0007633A">
      <w:pPr>
        <w:spacing w:after="0"/>
        <w:rPr>
          <w:rFonts w:ascii="Times New Roman" w:hAnsi="Times New Roman" w:cs="Times New Roman"/>
          <w:sz w:val="24"/>
          <w:szCs w:val="24"/>
          <w:lang w:val="es-PA"/>
        </w:rPr>
      </w:pPr>
    </w:p>
    <w:p w:rsidR="0007633A" w:rsidRPr="004E0BA5" w:rsidRDefault="00063325" w:rsidP="0007633A">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Republica de Panamá P</w:t>
      </w:r>
      <w:r w:rsidR="0007633A" w:rsidRPr="004E0BA5">
        <w:rPr>
          <w:rFonts w:ascii="Times New Roman" w:hAnsi="Times New Roman" w:cs="Times New Roman"/>
          <w:sz w:val="24"/>
          <w:szCs w:val="24"/>
          <w:lang w:val="es-PA"/>
        </w:rPr>
        <w:t xml:space="preserve">oder </w:t>
      </w:r>
      <w:r w:rsidRPr="004E0BA5">
        <w:rPr>
          <w:rFonts w:ascii="Times New Roman" w:hAnsi="Times New Roman" w:cs="Times New Roman"/>
          <w:sz w:val="24"/>
          <w:szCs w:val="24"/>
          <w:lang w:val="es-PA"/>
        </w:rPr>
        <w:t>Ejecutivo Nacional P</w:t>
      </w:r>
      <w:r w:rsidR="0007633A" w:rsidRPr="004E0BA5">
        <w:rPr>
          <w:rFonts w:ascii="Times New Roman" w:hAnsi="Times New Roman" w:cs="Times New Roman"/>
          <w:sz w:val="24"/>
          <w:szCs w:val="24"/>
          <w:lang w:val="es-PA"/>
        </w:rPr>
        <w:t xml:space="preserve">anamá, veintisiete de </w:t>
      </w:r>
      <w:r w:rsidR="00FE61F8" w:rsidRPr="004E0BA5">
        <w:rPr>
          <w:rFonts w:ascii="Times New Roman" w:hAnsi="Times New Roman" w:cs="Times New Roman"/>
          <w:sz w:val="24"/>
          <w:szCs w:val="24"/>
          <w:lang w:val="es-PA"/>
        </w:rPr>
        <w:t>mil</w:t>
      </w:r>
      <w:r w:rsidR="0007633A" w:rsidRPr="004E0BA5">
        <w:rPr>
          <w:rFonts w:ascii="Times New Roman" w:hAnsi="Times New Roman" w:cs="Times New Roman"/>
          <w:sz w:val="24"/>
          <w:szCs w:val="24"/>
          <w:lang w:val="es-PA"/>
        </w:rPr>
        <w:t xml:space="preserve"> novecientos treinta</w:t>
      </w:r>
      <w:r w:rsidR="0033151E" w:rsidRPr="004E0BA5">
        <w:rPr>
          <w:rFonts w:ascii="Times New Roman" w:hAnsi="Times New Roman" w:cs="Times New Roman"/>
          <w:sz w:val="24"/>
          <w:szCs w:val="24"/>
          <w:lang w:val="es-PA"/>
        </w:rPr>
        <w:t xml:space="preserve"> y cuatro.</w:t>
      </w:r>
    </w:p>
    <w:p w:rsidR="00C9310E" w:rsidRPr="004E0BA5" w:rsidRDefault="00C56310" w:rsidP="0007633A">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Publíquese y ejecútese.   HARMODIO ARIAS.</w:t>
      </w:r>
    </w:p>
    <w:p w:rsidR="00C9310E" w:rsidRPr="004E0BA5" w:rsidRDefault="00C9310E" w:rsidP="0007633A">
      <w:pPr>
        <w:spacing w:after="0"/>
        <w:rPr>
          <w:rFonts w:ascii="Times New Roman" w:hAnsi="Times New Roman" w:cs="Times New Roman"/>
          <w:sz w:val="24"/>
          <w:szCs w:val="24"/>
          <w:lang w:val="es-PA"/>
        </w:rPr>
      </w:pPr>
      <w:r w:rsidRPr="004E0BA5">
        <w:rPr>
          <w:rFonts w:ascii="Times New Roman" w:hAnsi="Times New Roman" w:cs="Times New Roman"/>
          <w:sz w:val="24"/>
          <w:szCs w:val="24"/>
          <w:lang w:val="es-PA"/>
        </w:rPr>
        <w:t>El secretario de gobierno y justicia, Galileo Solís.</w:t>
      </w:r>
    </w:p>
    <w:p w:rsidR="00C9310E" w:rsidRPr="004E0BA5" w:rsidRDefault="00C9310E" w:rsidP="0007633A">
      <w:pPr>
        <w:spacing w:after="0"/>
        <w:rPr>
          <w:rFonts w:ascii="Times New Roman" w:hAnsi="Times New Roman" w:cs="Times New Roman"/>
          <w:sz w:val="24"/>
          <w:szCs w:val="24"/>
          <w:lang w:val="es-PA"/>
        </w:rPr>
      </w:pPr>
    </w:p>
    <w:sectPr w:rsidR="00C9310E" w:rsidRPr="004E0BA5" w:rsidSect="00FE61F8">
      <w:type w:val="continuous"/>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211" w:rsidRDefault="00FD6211" w:rsidP="00B9606F">
      <w:pPr>
        <w:spacing w:after="0" w:line="240" w:lineRule="auto"/>
      </w:pPr>
      <w:r>
        <w:separator/>
      </w:r>
    </w:p>
  </w:endnote>
  <w:endnote w:type="continuationSeparator" w:id="0">
    <w:p w:rsidR="00FD6211" w:rsidRDefault="00FD6211" w:rsidP="00B96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211" w:rsidRDefault="00FD6211" w:rsidP="00B9606F">
      <w:pPr>
        <w:spacing w:after="0" w:line="240" w:lineRule="auto"/>
      </w:pPr>
      <w:r>
        <w:separator/>
      </w:r>
    </w:p>
  </w:footnote>
  <w:footnote w:type="continuationSeparator" w:id="0">
    <w:p w:rsidR="00FD6211" w:rsidRDefault="00FD6211" w:rsidP="00B96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99D"/>
    <w:multiLevelType w:val="hybridMultilevel"/>
    <w:tmpl w:val="DC08993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
    <w:nsid w:val="03690817"/>
    <w:multiLevelType w:val="hybridMultilevel"/>
    <w:tmpl w:val="905C8F56"/>
    <w:lvl w:ilvl="0" w:tplc="1068A7BE">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BB13C1C"/>
    <w:multiLevelType w:val="hybridMultilevel"/>
    <w:tmpl w:val="61AC6FBE"/>
    <w:lvl w:ilvl="0" w:tplc="3D6E0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1C4A9E"/>
    <w:multiLevelType w:val="hybridMultilevel"/>
    <w:tmpl w:val="E03C1094"/>
    <w:lvl w:ilvl="0" w:tplc="3654C56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D665C"/>
    <w:multiLevelType w:val="hybridMultilevel"/>
    <w:tmpl w:val="B94E7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F30F6"/>
    <w:multiLevelType w:val="hybridMultilevel"/>
    <w:tmpl w:val="4CC48738"/>
    <w:lvl w:ilvl="0" w:tplc="CD9ED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713D75"/>
    <w:multiLevelType w:val="hybridMultilevel"/>
    <w:tmpl w:val="AC8C1CE0"/>
    <w:lvl w:ilvl="0" w:tplc="D9541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DC5A68"/>
    <w:multiLevelType w:val="hybridMultilevel"/>
    <w:tmpl w:val="AC360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F7BBC"/>
    <w:multiLevelType w:val="hybridMultilevel"/>
    <w:tmpl w:val="8E4A2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25C80"/>
    <w:multiLevelType w:val="hybridMultilevel"/>
    <w:tmpl w:val="7E2E155A"/>
    <w:lvl w:ilvl="0" w:tplc="6F94EA36">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74CC07E2"/>
    <w:multiLevelType w:val="hybridMultilevel"/>
    <w:tmpl w:val="46D015F6"/>
    <w:lvl w:ilvl="0" w:tplc="46102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2"/>
  </w:num>
  <w:num w:numId="5">
    <w:abstractNumId w:val="9"/>
  </w:num>
  <w:num w:numId="6">
    <w:abstractNumId w:val="5"/>
  </w:num>
  <w:num w:numId="7">
    <w:abstractNumId w:val="0"/>
  </w:num>
  <w:num w:numId="8">
    <w:abstractNumId w:val="4"/>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0071B"/>
    <w:rsid w:val="00063325"/>
    <w:rsid w:val="0007633A"/>
    <w:rsid w:val="000C4F15"/>
    <w:rsid w:val="000E110B"/>
    <w:rsid w:val="00121069"/>
    <w:rsid w:val="0013466F"/>
    <w:rsid w:val="001551B0"/>
    <w:rsid w:val="00176322"/>
    <w:rsid w:val="001D000E"/>
    <w:rsid w:val="001E1DFE"/>
    <w:rsid w:val="00212838"/>
    <w:rsid w:val="00216423"/>
    <w:rsid w:val="002337D7"/>
    <w:rsid w:val="00247C21"/>
    <w:rsid w:val="00264B3F"/>
    <w:rsid w:val="002B11C6"/>
    <w:rsid w:val="002B4EB7"/>
    <w:rsid w:val="002C3D65"/>
    <w:rsid w:val="003017C0"/>
    <w:rsid w:val="0033151E"/>
    <w:rsid w:val="003327C5"/>
    <w:rsid w:val="00365E30"/>
    <w:rsid w:val="003762EC"/>
    <w:rsid w:val="00380002"/>
    <w:rsid w:val="003E70D6"/>
    <w:rsid w:val="003E71A3"/>
    <w:rsid w:val="0044753A"/>
    <w:rsid w:val="00486F67"/>
    <w:rsid w:val="004E0BA5"/>
    <w:rsid w:val="00506ABC"/>
    <w:rsid w:val="005567E8"/>
    <w:rsid w:val="0059396B"/>
    <w:rsid w:val="005B362B"/>
    <w:rsid w:val="005E55E2"/>
    <w:rsid w:val="00610B7C"/>
    <w:rsid w:val="00641015"/>
    <w:rsid w:val="00654A57"/>
    <w:rsid w:val="00663073"/>
    <w:rsid w:val="006949D6"/>
    <w:rsid w:val="00740AB3"/>
    <w:rsid w:val="00763C13"/>
    <w:rsid w:val="00773A9D"/>
    <w:rsid w:val="0079180A"/>
    <w:rsid w:val="007B1086"/>
    <w:rsid w:val="007B57E0"/>
    <w:rsid w:val="007E37B9"/>
    <w:rsid w:val="008360A8"/>
    <w:rsid w:val="008377FC"/>
    <w:rsid w:val="008453B0"/>
    <w:rsid w:val="008625AA"/>
    <w:rsid w:val="008E6290"/>
    <w:rsid w:val="008F4274"/>
    <w:rsid w:val="008F45DF"/>
    <w:rsid w:val="00923237"/>
    <w:rsid w:val="00942492"/>
    <w:rsid w:val="00944906"/>
    <w:rsid w:val="00962B24"/>
    <w:rsid w:val="00983886"/>
    <w:rsid w:val="00991928"/>
    <w:rsid w:val="0099634C"/>
    <w:rsid w:val="009A29B9"/>
    <w:rsid w:val="009B1B36"/>
    <w:rsid w:val="009C3A40"/>
    <w:rsid w:val="009E1E8B"/>
    <w:rsid w:val="00A0509E"/>
    <w:rsid w:val="00A35665"/>
    <w:rsid w:val="00A40074"/>
    <w:rsid w:val="00A6718D"/>
    <w:rsid w:val="00A9210A"/>
    <w:rsid w:val="00A96447"/>
    <w:rsid w:val="00A96472"/>
    <w:rsid w:val="00A97FC4"/>
    <w:rsid w:val="00AB1040"/>
    <w:rsid w:val="00AE0422"/>
    <w:rsid w:val="00B0071B"/>
    <w:rsid w:val="00B40325"/>
    <w:rsid w:val="00B54042"/>
    <w:rsid w:val="00B61577"/>
    <w:rsid w:val="00B81B23"/>
    <w:rsid w:val="00B9606F"/>
    <w:rsid w:val="00B96874"/>
    <w:rsid w:val="00C00973"/>
    <w:rsid w:val="00C252FE"/>
    <w:rsid w:val="00C56310"/>
    <w:rsid w:val="00C817B2"/>
    <w:rsid w:val="00C9310E"/>
    <w:rsid w:val="00CF3489"/>
    <w:rsid w:val="00CF40AE"/>
    <w:rsid w:val="00D704D8"/>
    <w:rsid w:val="00D77007"/>
    <w:rsid w:val="00D80F02"/>
    <w:rsid w:val="00D84216"/>
    <w:rsid w:val="00DF3C27"/>
    <w:rsid w:val="00E07A00"/>
    <w:rsid w:val="00E10A6D"/>
    <w:rsid w:val="00E37089"/>
    <w:rsid w:val="00E77D60"/>
    <w:rsid w:val="00E8284B"/>
    <w:rsid w:val="00EA3FAD"/>
    <w:rsid w:val="00EB6344"/>
    <w:rsid w:val="00ED662E"/>
    <w:rsid w:val="00EE75B7"/>
    <w:rsid w:val="00F609A6"/>
    <w:rsid w:val="00F628F3"/>
    <w:rsid w:val="00FB04FB"/>
    <w:rsid w:val="00FD6211"/>
    <w:rsid w:val="00FE61F8"/>
    <w:rsid w:val="00FF0DAD"/>
    <w:rsid w:val="00FF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06F"/>
  </w:style>
  <w:style w:type="paragraph" w:styleId="Piedepgina">
    <w:name w:val="footer"/>
    <w:basedOn w:val="Normal"/>
    <w:link w:val="PiedepginaCar"/>
    <w:uiPriority w:val="99"/>
    <w:unhideWhenUsed/>
    <w:rsid w:val="00B96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06F"/>
  </w:style>
  <w:style w:type="paragraph" w:styleId="Prrafodelista">
    <w:name w:val="List Paragraph"/>
    <w:basedOn w:val="Normal"/>
    <w:uiPriority w:val="34"/>
    <w:qFormat/>
    <w:rsid w:val="003762EC"/>
    <w:pPr>
      <w:ind w:left="720"/>
      <w:contextualSpacing/>
    </w:pPr>
  </w:style>
  <w:style w:type="paragraph" w:styleId="Ttulo">
    <w:name w:val="Title"/>
    <w:basedOn w:val="Normal"/>
    <w:next w:val="Normal"/>
    <w:link w:val="TtuloCar"/>
    <w:uiPriority w:val="10"/>
    <w:qFormat/>
    <w:rsid w:val="00D80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0F0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E6E2-9B30-418F-9448-A1C5165F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isingh</cp:lastModifiedBy>
  <cp:revision>5</cp:revision>
  <dcterms:created xsi:type="dcterms:W3CDTF">2020-07-06T06:36:00Z</dcterms:created>
  <dcterms:modified xsi:type="dcterms:W3CDTF">2020-10-27T16:26:00Z</dcterms:modified>
</cp:coreProperties>
</file>